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D3C" w:rsidRDefault="00AB1D3C">
      <w:pPr>
        <w:pStyle w:val="ad"/>
        <w:jc w:val="center"/>
        <w:rPr>
          <w:rFonts w:eastAsia="Calibri"/>
        </w:rPr>
      </w:pPr>
      <w:r>
        <w:rPr>
          <w:rFonts w:eastAsia="Calibri"/>
          <w:noProof/>
          <w:lang w:eastAsia="ru-RU"/>
        </w:rPr>
        <w:drawing>
          <wp:inline distT="0" distB="0" distL="0" distR="0">
            <wp:extent cx="6121527" cy="8961120"/>
            <wp:effectExtent l="19050" t="0" r="0" b="0"/>
            <wp:docPr id="1" name="Рисунок 1" descr="C:\Users\Учительский\Desktop\Набиуллина\2023-10-12 4\4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ский\Desktop\Набиуллина\2023-10-12 4\4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959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E1C" w:rsidRDefault="00814E1C"/>
    <w:p w:rsidR="00814E1C" w:rsidRDefault="00AB1D3C">
      <w:pPr>
        <w:suppressAutoHyphens w:val="0"/>
        <w:jc w:val="center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  <w:lastRenderedPageBreak/>
        <w:t>Пояснительная записка</w:t>
      </w:r>
    </w:p>
    <w:p w:rsidR="00814E1C" w:rsidRDefault="00AB1D3C">
      <w:pPr>
        <w:suppressAutoHyphens w:val="0"/>
        <w:jc w:val="both"/>
        <w:rPr>
          <w:lang w:eastAsia="zh-CN"/>
        </w:rPr>
      </w:pPr>
      <w:r>
        <w:rPr>
          <w:lang w:eastAsia="zh-CN"/>
        </w:rPr>
        <w:t>Настоящая программа написана на основании следующих нормативных документов:</w:t>
      </w:r>
    </w:p>
    <w:p w:rsidR="00814E1C" w:rsidRDefault="00AB1D3C">
      <w:pPr>
        <w:numPr>
          <w:ilvl w:val="0"/>
          <w:numId w:val="2"/>
        </w:numPr>
        <w:tabs>
          <w:tab w:val="left" w:pos="426"/>
        </w:tabs>
        <w:suppressAutoHyphens w:val="0"/>
        <w:spacing w:beforeAutospacing="1"/>
        <w:ind w:left="426" w:hanging="284"/>
        <w:contextualSpacing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Федерального закона от 29.12.2012 № 273 «Об </w:t>
      </w:r>
      <w:r>
        <w:rPr>
          <w:color w:val="000000"/>
          <w:lang w:eastAsia="en-US"/>
        </w:rPr>
        <w:t>образовании в Российской Федерации»;</w:t>
      </w:r>
    </w:p>
    <w:p w:rsidR="00814E1C" w:rsidRDefault="00AB1D3C">
      <w:pPr>
        <w:numPr>
          <w:ilvl w:val="0"/>
          <w:numId w:val="2"/>
        </w:numPr>
        <w:tabs>
          <w:tab w:val="left" w:pos="426"/>
        </w:tabs>
        <w:suppressAutoHyphens w:val="0"/>
        <w:spacing w:afterAutospacing="1"/>
        <w:ind w:left="426" w:hanging="284"/>
        <w:contextualSpacing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приказа </w:t>
      </w:r>
      <w:proofErr w:type="spellStart"/>
      <w:r>
        <w:rPr>
          <w:color w:val="000000"/>
          <w:lang w:eastAsia="en-US"/>
        </w:rPr>
        <w:t>Минобрнауки</w:t>
      </w:r>
      <w:proofErr w:type="spellEnd"/>
      <w:r>
        <w:rPr>
          <w:color w:val="000000"/>
          <w:lang w:eastAsia="en-US"/>
        </w:rPr>
        <w:t xml:space="preserve"> от 17.05.2012 № 413 «Об утверждении федерального государс</w:t>
      </w:r>
      <w:r>
        <w:rPr>
          <w:color w:val="000000"/>
          <w:lang w:eastAsia="en-US"/>
        </w:rPr>
        <w:t>т</w:t>
      </w:r>
      <w:r>
        <w:rPr>
          <w:color w:val="000000"/>
          <w:lang w:eastAsia="en-US"/>
        </w:rPr>
        <w:t>венного образовательного стандарта среднего общего образования»;</w:t>
      </w:r>
    </w:p>
    <w:p w:rsidR="00814E1C" w:rsidRDefault="00AB1D3C">
      <w:pPr>
        <w:numPr>
          <w:ilvl w:val="0"/>
          <w:numId w:val="1"/>
        </w:numPr>
        <w:tabs>
          <w:tab w:val="clear" w:pos="720"/>
          <w:tab w:val="left" w:pos="426"/>
        </w:tabs>
        <w:suppressAutoHyphens w:val="0"/>
        <w:ind w:left="426" w:hanging="284"/>
        <w:jc w:val="both"/>
        <w:rPr>
          <w:lang w:eastAsia="zh-CN"/>
        </w:rPr>
      </w:pPr>
      <w:r>
        <w:rPr>
          <w:lang w:eastAsia="zh-CN"/>
        </w:rPr>
        <w:t xml:space="preserve">Федеральный компонент государственного стандарта, утвержденный приказом </w:t>
      </w:r>
      <w:r>
        <w:rPr>
          <w:lang w:eastAsia="zh-CN"/>
        </w:rPr>
        <w:t>Мин</w:t>
      </w:r>
      <w:r>
        <w:rPr>
          <w:lang w:eastAsia="zh-CN"/>
        </w:rPr>
        <w:t>и</w:t>
      </w:r>
      <w:r>
        <w:rPr>
          <w:lang w:eastAsia="zh-CN"/>
        </w:rPr>
        <w:t>стерства образования РФ  от 5.03.2004 г. №1089;</w:t>
      </w:r>
    </w:p>
    <w:p w:rsidR="00814E1C" w:rsidRDefault="00AB1D3C">
      <w:pPr>
        <w:numPr>
          <w:ilvl w:val="0"/>
          <w:numId w:val="1"/>
        </w:numPr>
        <w:tabs>
          <w:tab w:val="clear" w:pos="720"/>
          <w:tab w:val="left" w:pos="426"/>
        </w:tabs>
        <w:suppressAutoHyphens w:val="0"/>
        <w:ind w:left="426" w:hanging="284"/>
        <w:jc w:val="both"/>
        <w:rPr>
          <w:lang w:eastAsia="zh-CN"/>
        </w:rPr>
      </w:pPr>
      <w:r>
        <w:rPr>
          <w:lang w:eastAsia="zh-CN"/>
        </w:rPr>
        <w:t>Федеральный базисный учебный план, утверждённый приказом Министерства образов</w:t>
      </w:r>
      <w:r>
        <w:rPr>
          <w:lang w:eastAsia="zh-CN"/>
        </w:rPr>
        <w:t>а</w:t>
      </w:r>
      <w:r>
        <w:rPr>
          <w:lang w:eastAsia="zh-CN"/>
        </w:rPr>
        <w:t>ния РФ от 9.03.2004 г. №1312;</w:t>
      </w:r>
    </w:p>
    <w:p w:rsidR="00814E1C" w:rsidRDefault="00AB1D3C">
      <w:pPr>
        <w:numPr>
          <w:ilvl w:val="0"/>
          <w:numId w:val="1"/>
        </w:numPr>
        <w:tabs>
          <w:tab w:val="clear" w:pos="720"/>
          <w:tab w:val="left" w:pos="426"/>
        </w:tabs>
        <w:suppressAutoHyphens w:val="0"/>
        <w:ind w:left="426" w:hanging="295"/>
        <w:jc w:val="both"/>
        <w:rPr>
          <w:lang w:eastAsia="zh-CN"/>
        </w:rPr>
      </w:pPr>
      <w:r>
        <w:rPr>
          <w:lang w:eastAsia="zh-CN"/>
        </w:rPr>
        <w:t xml:space="preserve">Приказ </w:t>
      </w:r>
      <w:proofErr w:type="spellStart"/>
      <w:r>
        <w:rPr>
          <w:lang w:eastAsia="zh-CN"/>
        </w:rPr>
        <w:t>Минобрнауки</w:t>
      </w:r>
      <w:proofErr w:type="spellEnd"/>
      <w:r>
        <w:rPr>
          <w:lang w:eastAsia="zh-CN"/>
        </w:rPr>
        <w:t xml:space="preserve"> РФ от 28.12.2010 № 2106 «Об утверждении федеральных требов</w:t>
      </w:r>
      <w:r>
        <w:rPr>
          <w:lang w:eastAsia="zh-CN"/>
        </w:rPr>
        <w:t>а</w:t>
      </w:r>
      <w:r>
        <w:rPr>
          <w:lang w:eastAsia="zh-CN"/>
        </w:rPr>
        <w:t>ний к образователь</w:t>
      </w:r>
      <w:r>
        <w:rPr>
          <w:lang w:eastAsia="zh-CN"/>
        </w:rPr>
        <w:t>ным учреждениям в части охраны здоровья обучающихся, воспита</w:t>
      </w:r>
      <w:r>
        <w:rPr>
          <w:lang w:eastAsia="zh-CN"/>
        </w:rPr>
        <w:t>н</w:t>
      </w:r>
      <w:r>
        <w:rPr>
          <w:lang w:eastAsia="zh-CN"/>
        </w:rPr>
        <w:t xml:space="preserve">ников», зарегистрированный в Минюсте от 02 февраля 2011 года, № 19676. </w:t>
      </w:r>
    </w:p>
    <w:p w:rsidR="00814E1C" w:rsidRDefault="00AB1D3C">
      <w:pPr>
        <w:numPr>
          <w:ilvl w:val="0"/>
          <w:numId w:val="1"/>
        </w:numPr>
        <w:tabs>
          <w:tab w:val="clear" w:pos="720"/>
          <w:tab w:val="left" w:pos="426"/>
          <w:tab w:val="left" w:pos="567"/>
        </w:tabs>
        <w:suppressAutoHyphens w:val="0"/>
        <w:ind w:left="426" w:hanging="284"/>
        <w:jc w:val="both"/>
        <w:rPr>
          <w:lang w:eastAsia="zh-CN"/>
        </w:rPr>
      </w:pPr>
      <w:r>
        <w:rPr>
          <w:lang w:eastAsia="zh-CN"/>
        </w:rPr>
        <w:t xml:space="preserve"> «Национальная доктрина образования в Российской Федерации на период до 2025 г</w:t>
      </w:r>
      <w:r>
        <w:rPr>
          <w:lang w:eastAsia="zh-CN"/>
        </w:rPr>
        <w:t>о</w:t>
      </w:r>
      <w:r>
        <w:rPr>
          <w:lang w:eastAsia="zh-CN"/>
        </w:rPr>
        <w:t>да», утвержденная постановлением Правительст</w:t>
      </w:r>
      <w:r>
        <w:rPr>
          <w:lang w:eastAsia="zh-CN"/>
        </w:rPr>
        <w:t xml:space="preserve">ва Российской Федерации от 4 октября 2000 года, № 7513. </w:t>
      </w:r>
    </w:p>
    <w:p w:rsidR="00814E1C" w:rsidRDefault="00AB1D3C">
      <w:pPr>
        <w:numPr>
          <w:ilvl w:val="0"/>
          <w:numId w:val="1"/>
        </w:numPr>
        <w:tabs>
          <w:tab w:val="clear" w:pos="720"/>
          <w:tab w:val="left" w:pos="426"/>
        </w:tabs>
        <w:suppressAutoHyphens w:val="0"/>
        <w:ind w:left="426" w:hanging="284"/>
        <w:jc w:val="both"/>
        <w:rPr>
          <w:lang w:eastAsia="zh-CN"/>
        </w:rPr>
      </w:pPr>
      <w:r>
        <w:rPr>
          <w:lang w:eastAsia="zh-CN"/>
        </w:rPr>
        <w:t>Положение о рабочей программе; «Санитарно-эпидемиологических требований к усл</w:t>
      </w:r>
      <w:r>
        <w:rPr>
          <w:lang w:eastAsia="zh-CN"/>
        </w:rPr>
        <w:t>о</w:t>
      </w:r>
      <w:r>
        <w:rPr>
          <w:lang w:eastAsia="zh-CN"/>
        </w:rPr>
        <w:t>виям и организации обучения в ОУ СаНПиН</w:t>
      </w:r>
      <w:proofErr w:type="gramStart"/>
      <w:r>
        <w:rPr>
          <w:lang w:eastAsia="zh-CN"/>
        </w:rPr>
        <w:t>2</w:t>
      </w:r>
      <w:proofErr w:type="gramEnd"/>
      <w:r>
        <w:rPr>
          <w:lang w:eastAsia="zh-CN"/>
        </w:rPr>
        <w:t>.4.2.2821 – 10 (Постановление Главного г</w:t>
      </w:r>
      <w:r>
        <w:rPr>
          <w:lang w:eastAsia="zh-CN"/>
        </w:rPr>
        <w:t>о</w:t>
      </w:r>
      <w:r>
        <w:rPr>
          <w:lang w:eastAsia="zh-CN"/>
        </w:rPr>
        <w:t>сударственного санитарного врача РФ от 2</w:t>
      </w:r>
      <w:r>
        <w:rPr>
          <w:lang w:eastAsia="zh-CN"/>
        </w:rPr>
        <w:t>9.12.2010 г. № 189)</w:t>
      </w:r>
    </w:p>
    <w:p w:rsidR="00814E1C" w:rsidRDefault="00AB1D3C">
      <w:pPr>
        <w:numPr>
          <w:ilvl w:val="0"/>
          <w:numId w:val="1"/>
        </w:numPr>
        <w:tabs>
          <w:tab w:val="clear" w:pos="720"/>
          <w:tab w:val="left" w:pos="426"/>
        </w:tabs>
        <w:suppressAutoHyphens w:val="0"/>
        <w:ind w:left="426" w:hanging="284"/>
        <w:jc w:val="both"/>
        <w:rPr>
          <w:lang w:eastAsia="zh-CN"/>
        </w:rPr>
      </w:pPr>
      <w:r>
        <w:t>Положение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814E1C" w:rsidRDefault="00814E1C">
      <w:pPr>
        <w:tabs>
          <w:tab w:val="left" w:pos="142"/>
          <w:tab w:val="left" w:pos="567"/>
          <w:tab w:val="left" w:pos="1134"/>
        </w:tabs>
        <w:spacing w:before="1"/>
        <w:ind w:left="567" w:right="440" w:firstLine="417"/>
        <w:rPr>
          <w:b/>
        </w:rPr>
      </w:pPr>
    </w:p>
    <w:p w:rsidR="00814E1C" w:rsidRDefault="00AB1D3C">
      <w:pPr>
        <w:tabs>
          <w:tab w:val="left" w:pos="142"/>
          <w:tab w:val="left" w:pos="1134"/>
        </w:tabs>
        <w:spacing w:before="1"/>
        <w:ind w:left="426" w:right="-1"/>
        <w:rPr>
          <w:b/>
          <w:bCs/>
        </w:rPr>
      </w:pPr>
      <w:r>
        <w:rPr>
          <w:b/>
          <w:bCs/>
        </w:rPr>
        <w:t>Цели и задачи обучения, воспитания и развития детей по спортивн</w:t>
      </w:r>
      <w:proofErr w:type="gramStart"/>
      <w:r>
        <w:rPr>
          <w:b/>
          <w:bCs/>
        </w:rPr>
        <w:t>о-</w:t>
      </w:r>
      <w:proofErr w:type="gramEnd"/>
      <w:r>
        <w:rPr>
          <w:b/>
          <w:bCs/>
        </w:rPr>
        <w:t xml:space="preserve"> оздоровительному направлению внеурочной деятельности</w:t>
      </w:r>
    </w:p>
    <w:p w:rsidR="00814E1C" w:rsidRDefault="00AB1D3C">
      <w:pPr>
        <w:tabs>
          <w:tab w:val="left" w:pos="142"/>
          <w:tab w:val="left" w:pos="1134"/>
        </w:tabs>
        <w:spacing w:before="1"/>
        <w:ind w:left="426" w:right="-1"/>
        <w:jc w:val="both"/>
      </w:pPr>
      <w:r>
        <w:t>Программа внеурочной деятельности по спортивно-оздоров</w:t>
      </w:r>
      <w:r>
        <w:t>ительному направлению «</w:t>
      </w:r>
      <w:proofErr w:type="spellStart"/>
      <w:r>
        <w:t>Здоровейка</w:t>
      </w:r>
      <w:proofErr w:type="spellEnd"/>
      <w:r>
        <w:t xml:space="preserve">» может рассматриваться как одна из ступеней к формированию культуры здоровья и неотъемлемой частью всего </w:t>
      </w:r>
      <w:proofErr w:type="spellStart"/>
      <w:r>
        <w:t>воспитательн</w:t>
      </w:r>
      <w:proofErr w:type="gramStart"/>
      <w:r>
        <w:t>о</w:t>
      </w:r>
      <w:proofErr w:type="spellEnd"/>
      <w:r>
        <w:t>-</w:t>
      </w:r>
      <w:proofErr w:type="gramEnd"/>
      <w:r>
        <w:t xml:space="preserve"> образовательного процесса в школе. </w:t>
      </w:r>
    </w:p>
    <w:p w:rsidR="00814E1C" w:rsidRDefault="00AB1D3C">
      <w:pPr>
        <w:tabs>
          <w:tab w:val="left" w:pos="142"/>
          <w:tab w:val="left" w:pos="1134"/>
        </w:tabs>
        <w:spacing w:before="1"/>
        <w:ind w:left="426" w:right="-1"/>
        <w:jc w:val="both"/>
      </w:pPr>
      <w:r>
        <w:rPr>
          <w:bCs/>
        </w:rPr>
        <w:t>Цель программы:</w:t>
      </w:r>
      <w:r>
        <w:t xml:space="preserve"> создание условий для мотивации обучающихся на веде</w:t>
      </w:r>
      <w:r>
        <w:t xml:space="preserve">ние здорового образа жизни, формирование потребности сохранения физического и психического здоровья как необходимого условия социального благополучия и успешности человека. </w:t>
      </w:r>
    </w:p>
    <w:p w:rsidR="00814E1C" w:rsidRDefault="00AB1D3C">
      <w:pPr>
        <w:tabs>
          <w:tab w:val="left" w:pos="142"/>
          <w:tab w:val="left" w:pos="1134"/>
        </w:tabs>
        <w:spacing w:before="1"/>
        <w:ind w:left="426" w:right="-1"/>
        <w:jc w:val="both"/>
      </w:pPr>
      <w:r>
        <w:rPr>
          <w:bCs/>
        </w:rPr>
        <w:t>Задачи:</w:t>
      </w:r>
      <w:r>
        <w:t xml:space="preserve"> </w:t>
      </w:r>
    </w:p>
    <w:p w:rsidR="00814E1C" w:rsidRDefault="00AB1D3C">
      <w:pPr>
        <w:tabs>
          <w:tab w:val="left" w:pos="142"/>
          <w:tab w:val="left" w:pos="1134"/>
        </w:tabs>
        <w:spacing w:before="1"/>
        <w:ind w:left="426" w:right="-1"/>
        <w:jc w:val="both"/>
      </w:pPr>
      <w:r>
        <w:t xml:space="preserve">1. формировать установки на ведение здорового образа жизни; </w:t>
      </w:r>
    </w:p>
    <w:p w:rsidR="00814E1C" w:rsidRDefault="00AB1D3C">
      <w:pPr>
        <w:tabs>
          <w:tab w:val="left" w:pos="142"/>
          <w:tab w:val="left" w:pos="1134"/>
        </w:tabs>
        <w:spacing w:before="1"/>
        <w:ind w:left="426" w:right="-1"/>
        <w:jc w:val="both"/>
      </w:pPr>
      <w:r>
        <w:t xml:space="preserve">2. развивать навыки самооценки и самоконтроля в отношении собственного здоровья; </w:t>
      </w:r>
    </w:p>
    <w:p w:rsidR="00814E1C" w:rsidRDefault="00AB1D3C">
      <w:pPr>
        <w:tabs>
          <w:tab w:val="left" w:pos="142"/>
          <w:tab w:val="left" w:pos="1134"/>
        </w:tabs>
        <w:spacing w:before="1"/>
        <w:ind w:left="426" w:right="-1"/>
        <w:jc w:val="both"/>
      </w:pPr>
      <w:r>
        <w:t xml:space="preserve">3. обучать способам и приемам сохранения и укрепления собственного здоровья; </w:t>
      </w:r>
    </w:p>
    <w:p w:rsidR="00814E1C" w:rsidRDefault="00AB1D3C">
      <w:pPr>
        <w:tabs>
          <w:tab w:val="left" w:pos="142"/>
          <w:tab w:val="left" w:pos="1134"/>
        </w:tabs>
        <w:spacing w:before="1"/>
        <w:ind w:left="426" w:right="-1"/>
        <w:jc w:val="both"/>
      </w:pPr>
      <w:r>
        <w:t xml:space="preserve">4. формировать представления о факторах, оказывающих влияние на здоровье – правильном питании и </w:t>
      </w:r>
      <w:r>
        <w:t xml:space="preserve">его режиме, рациональной организации режима дня, учёбы и отдыха, двигательной активности, основных компонентах культуры здоровья и здорового образа жизни, влиянии эмоционального состояния на здоровье и общее благополучие; </w:t>
      </w:r>
    </w:p>
    <w:p w:rsidR="00814E1C" w:rsidRDefault="00AB1D3C">
      <w:pPr>
        <w:tabs>
          <w:tab w:val="left" w:pos="142"/>
          <w:tab w:val="left" w:pos="1134"/>
        </w:tabs>
        <w:spacing w:before="1"/>
        <w:ind w:left="426" w:right="-1"/>
        <w:jc w:val="both"/>
      </w:pPr>
      <w:r>
        <w:t>5. развивать навыки конструктивно</w:t>
      </w:r>
      <w:r>
        <w:t xml:space="preserve">го общения; </w:t>
      </w:r>
    </w:p>
    <w:p w:rsidR="00814E1C" w:rsidRDefault="00AB1D3C">
      <w:pPr>
        <w:tabs>
          <w:tab w:val="left" w:pos="142"/>
          <w:tab w:val="left" w:pos="1134"/>
        </w:tabs>
        <w:spacing w:before="1"/>
        <w:ind w:left="426" w:right="-1"/>
        <w:jc w:val="both"/>
      </w:pPr>
      <w:r>
        <w:t xml:space="preserve">6. обучать правилам личной гигиены, готовности самостоятельно поддерживать своё здоровье; </w:t>
      </w:r>
    </w:p>
    <w:p w:rsidR="00814E1C" w:rsidRDefault="00AB1D3C">
      <w:pPr>
        <w:tabs>
          <w:tab w:val="left" w:pos="142"/>
          <w:tab w:val="left" w:pos="1134"/>
        </w:tabs>
        <w:spacing w:before="1"/>
        <w:ind w:left="426" w:right="-1"/>
        <w:jc w:val="both"/>
      </w:pPr>
      <w:r>
        <w:t xml:space="preserve">7. обучать умению оказывать первую медицинскую помощь пострадавшему; </w:t>
      </w:r>
    </w:p>
    <w:p w:rsidR="00814E1C" w:rsidRDefault="00AB1D3C">
      <w:pPr>
        <w:tabs>
          <w:tab w:val="left" w:pos="142"/>
          <w:tab w:val="left" w:pos="1134"/>
        </w:tabs>
        <w:spacing w:before="1"/>
        <w:ind w:left="426" w:right="-1"/>
        <w:jc w:val="both"/>
      </w:pPr>
      <w:r>
        <w:t>8. научить использовать полученные знания в повседневной жизни.</w:t>
      </w:r>
    </w:p>
    <w:p w:rsidR="00814E1C" w:rsidRDefault="00814E1C">
      <w:pPr>
        <w:tabs>
          <w:tab w:val="left" w:pos="142"/>
        </w:tabs>
        <w:ind w:right="-1"/>
        <w:jc w:val="both"/>
        <w:rPr>
          <w:sz w:val="22"/>
          <w:szCs w:val="22"/>
          <w:lang w:eastAsia="en-US"/>
        </w:rPr>
      </w:pP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b/>
          <w:bCs/>
          <w:szCs w:val="20"/>
          <w:lang w:eastAsia="ru-RU"/>
        </w:rPr>
      </w:pPr>
      <w:r>
        <w:rPr>
          <w:rFonts w:cs="Arial"/>
          <w:b/>
          <w:bCs/>
          <w:szCs w:val="20"/>
          <w:lang w:eastAsia="ru-RU"/>
        </w:rPr>
        <w:t xml:space="preserve">Планируемые результаты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b/>
          <w:szCs w:val="20"/>
          <w:lang w:eastAsia="ru-RU"/>
        </w:rPr>
      </w:pPr>
      <w:r>
        <w:rPr>
          <w:rFonts w:cs="Arial"/>
          <w:b/>
          <w:bCs/>
          <w:szCs w:val="20"/>
          <w:lang w:eastAsia="ru-RU"/>
        </w:rPr>
        <w:t>Личностные результаты</w:t>
      </w:r>
      <w:r>
        <w:rPr>
          <w:rFonts w:cs="Arial"/>
          <w:b/>
          <w:szCs w:val="20"/>
          <w:lang w:eastAsia="ru-RU"/>
        </w:rPr>
        <w:t xml:space="preserve">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активно включаться в общение и взаимодействие со сверстниками на принципах уважения и доброжелательности, взаимопомощи и сопереживания;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>• осознавать и распространять информацию о необходимости ведения здоро</w:t>
      </w:r>
      <w:r>
        <w:rPr>
          <w:rFonts w:cs="Arial"/>
          <w:szCs w:val="20"/>
          <w:lang w:eastAsia="ru-RU"/>
        </w:rPr>
        <w:t xml:space="preserve">вого образа жизни;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проявлять дисциплинированность, трудолюбие и упорство в достижении поставленных целей;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lastRenderedPageBreak/>
        <w:t xml:space="preserve">• уметь оценивать ситуацию на основе общечеловеческих и российских ценностей;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оказывать бескорыстную помощь своим сверстникам, находить с ними </w:t>
      </w:r>
      <w:r>
        <w:rPr>
          <w:rFonts w:cs="Arial"/>
          <w:szCs w:val="20"/>
          <w:lang w:eastAsia="ru-RU"/>
        </w:rPr>
        <w:t xml:space="preserve">общий язык и общие интересы.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b/>
          <w:szCs w:val="20"/>
          <w:lang w:eastAsia="ru-RU"/>
        </w:rPr>
      </w:pPr>
      <w:proofErr w:type="spellStart"/>
      <w:r>
        <w:rPr>
          <w:rFonts w:cs="Arial"/>
          <w:b/>
          <w:bCs/>
          <w:szCs w:val="20"/>
          <w:lang w:eastAsia="ru-RU"/>
        </w:rPr>
        <w:t>Метапредметные</w:t>
      </w:r>
      <w:proofErr w:type="spellEnd"/>
      <w:r>
        <w:rPr>
          <w:rFonts w:cs="Arial"/>
          <w:b/>
          <w:bCs/>
          <w:szCs w:val="20"/>
          <w:lang w:eastAsia="ru-RU"/>
        </w:rPr>
        <w:t xml:space="preserve"> результаты</w:t>
      </w:r>
      <w:r>
        <w:rPr>
          <w:rFonts w:cs="Arial"/>
          <w:b/>
          <w:szCs w:val="20"/>
          <w:lang w:eastAsia="ru-RU"/>
        </w:rPr>
        <w:t xml:space="preserve">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b/>
          <w:bCs/>
          <w:szCs w:val="20"/>
          <w:lang w:eastAsia="ru-RU"/>
        </w:rPr>
      </w:pPr>
      <w:r>
        <w:rPr>
          <w:rFonts w:cs="Arial"/>
          <w:b/>
          <w:bCs/>
          <w:szCs w:val="20"/>
          <w:lang w:eastAsia="ru-RU"/>
        </w:rPr>
        <w:t xml:space="preserve">Познавательные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умение характеризовать явления (действия и поступки), давать им объективную оценку на основе освоенных знаний и имеющегося опыта;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формулировать цепочки правил;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>• представлять ин</w:t>
      </w:r>
      <w:r>
        <w:rPr>
          <w:rFonts w:cs="Arial"/>
          <w:szCs w:val="20"/>
          <w:lang w:eastAsia="ru-RU"/>
        </w:rPr>
        <w:t xml:space="preserve">формацию в различных формах: текст, таблица, схема, план, презентация;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>• овладеть навыками бережного отношения к своему здоровью и здоровью окружающих, предупреждения заболеваний, оказания первой медицинской помощи;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b/>
          <w:szCs w:val="20"/>
          <w:lang w:eastAsia="ru-RU"/>
        </w:rPr>
      </w:pPr>
      <w:r>
        <w:rPr>
          <w:rFonts w:cs="Arial"/>
          <w:b/>
          <w:bCs/>
          <w:szCs w:val="20"/>
          <w:lang w:eastAsia="ru-RU"/>
        </w:rPr>
        <w:t xml:space="preserve"> Регулятивные</w:t>
      </w:r>
      <w:r>
        <w:rPr>
          <w:rFonts w:cs="Arial"/>
          <w:b/>
          <w:szCs w:val="20"/>
          <w:lang w:eastAsia="ru-RU"/>
        </w:rPr>
        <w:t xml:space="preserve">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b/>
          <w:szCs w:val="20"/>
          <w:lang w:eastAsia="ru-RU"/>
        </w:rPr>
        <w:t xml:space="preserve">• </w:t>
      </w:r>
      <w:r>
        <w:rPr>
          <w:rFonts w:cs="Arial"/>
          <w:szCs w:val="20"/>
          <w:lang w:eastAsia="ru-RU"/>
        </w:rPr>
        <w:t>способность выбирать ц</w:t>
      </w:r>
      <w:r>
        <w:rPr>
          <w:rFonts w:cs="Arial"/>
          <w:szCs w:val="20"/>
          <w:lang w:eastAsia="ru-RU"/>
        </w:rPr>
        <w:t xml:space="preserve">елевые и смысловые установки в своих действиях и поступках по отношению к живой природе, здоровью своему и окружающих;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уметь организовывать собственную деятельность, выбирать и использовать средства для достижения еѐ цели;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proofErr w:type="gramStart"/>
      <w:r>
        <w:rPr>
          <w:rFonts w:cs="Arial"/>
          <w:szCs w:val="20"/>
          <w:lang w:eastAsia="ru-RU"/>
        </w:rPr>
        <w:t xml:space="preserve">• </w:t>
      </w:r>
      <w:r>
        <w:rPr>
          <w:rFonts w:cs="Arial"/>
          <w:szCs w:val="20"/>
          <w:lang w:eastAsia="ru-RU"/>
        </w:rPr>
        <w:t xml:space="preserve">овладение составляющими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делать выводы и заключения, объяснять, доказывать, защищать свои идеи; </w:t>
      </w:r>
      <w:proofErr w:type="gramEnd"/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умение </w:t>
      </w:r>
      <w:r>
        <w:rPr>
          <w:rFonts w:cs="Arial"/>
          <w:szCs w:val="20"/>
          <w:lang w:eastAsia="ru-RU"/>
        </w:rPr>
        <w:t xml:space="preserve">анализировать и оценивать информацию и результаты собственного труда;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b/>
          <w:bCs/>
          <w:szCs w:val="20"/>
          <w:lang w:eastAsia="ru-RU"/>
        </w:rPr>
      </w:pPr>
      <w:r>
        <w:rPr>
          <w:rFonts w:cs="Arial"/>
          <w:b/>
          <w:bCs/>
          <w:szCs w:val="20"/>
          <w:lang w:eastAsia="ru-RU"/>
        </w:rPr>
        <w:t xml:space="preserve">Коммуникативные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>•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</w:t>
      </w:r>
      <w:r>
        <w:rPr>
          <w:rFonts w:cs="Arial"/>
          <w:szCs w:val="20"/>
          <w:lang w:eastAsia="ru-RU"/>
        </w:rPr>
        <w:t xml:space="preserve">ть свою позицию.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умение общаться и взаимодействовать со сверстниками на принципах взаимоуважения и взаимопомощи, дружбы и толерантности;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>• умение организовывать самостоятельную деятельность, деятельность в группе и выступать в роли участника, организат</w:t>
      </w:r>
      <w:r>
        <w:rPr>
          <w:rFonts w:cs="Arial"/>
          <w:szCs w:val="20"/>
          <w:lang w:eastAsia="ru-RU"/>
        </w:rPr>
        <w:t xml:space="preserve">ора.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b/>
          <w:szCs w:val="20"/>
          <w:lang w:eastAsia="ru-RU"/>
        </w:rPr>
      </w:pPr>
      <w:r>
        <w:rPr>
          <w:rFonts w:cs="Arial"/>
          <w:b/>
          <w:bCs/>
          <w:szCs w:val="20"/>
          <w:lang w:eastAsia="ru-RU"/>
        </w:rPr>
        <w:t>Предметные результаты</w:t>
      </w:r>
      <w:r>
        <w:rPr>
          <w:rFonts w:cs="Arial"/>
          <w:b/>
          <w:szCs w:val="20"/>
          <w:lang w:eastAsia="ru-RU"/>
        </w:rPr>
        <w:t xml:space="preserve">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bCs/>
          <w:szCs w:val="20"/>
          <w:lang w:eastAsia="ru-RU"/>
        </w:rPr>
        <w:t>знать:</w:t>
      </w:r>
      <w:r>
        <w:rPr>
          <w:rFonts w:cs="Arial"/>
          <w:szCs w:val="20"/>
          <w:lang w:eastAsia="ru-RU"/>
        </w:rPr>
        <w:t xml:space="preserve">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основные вопросы гигиены, касающиеся профилактики вирусных заболеваний, передающихся воздушно-капельным путем;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способы сохранения и укрепление здоровья;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>• особенности воздействия двигательной активности на организ</w:t>
      </w:r>
      <w:r>
        <w:rPr>
          <w:rFonts w:cs="Arial"/>
          <w:szCs w:val="20"/>
          <w:lang w:eastAsia="ru-RU"/>
        </w:rPr>
        <w:t xml:space="preserve">м человека; • основы рационального питания;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влияние режима питания на здоровье;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правила оказания первой помощи;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>• и соблюдать общепринятые правила в семье, в школе, в гостях, транспорте, общественных учреждениях;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>• влияние здоровья на успешную учебн</w:t>
      </w:r>
      <w:r>
        <w:rPr>
          <w:rFonts w:cs="Arial"/>
          <w:szCs w:val="20"/>
          <w:lang w:eastAsia="ru-RU"/>
        </w:rPr>
        <w:t>ую деятельность;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значение физических упражнений для сохранения и укрепления здоровья;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bCs/>
          <w:szCs w:val="20"/>
          <w:lang w:eastAsia="ru-RU"/>
        </w:rPr>
      </w:pPr>
      <w:r>
        <w:rPr>
          <w:rFonts w:cs="Arial"/>
          <w:bCs/>
          <w:szCs w:val="20"/>
          <w:lang w:eastAsia="ru-RU"/>
        </w:rPr>
        <w:t xml:space="preserve">уметь: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составлять индивидуальный режим дня и соблюдать его;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выполнять физические упражнения для развития физических навыков;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</w:t>
      </w:r>
      <w:r>
        <w:rPr>
          <w:rFonts w:cs="Arial"/>
          <w:szCs w:val="20"/>
          <w:lang w:eastAsia="ru-RU"/>
        </w:rPr>
        <w:t xml:space="preserve">использовать средства профилактики ОРВИ, клещевого энцефалита;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определять благоприятные факторы, воздействующие на здоровье;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заботиться о своем здоровье;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• оказывать первую медицинскую помощь при отравлении, укусах насекомых, клещей, змей;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>• находи</w:t>
      </w:r>
      <w:r>
        <w:rPr>
          <w:rFonts w:cs="Arial"/>
          <w:szCs w:val="20"/>
          <w:lang w:eastAsia="ru-RU"/>
        </w:rPr>
        <w:t xml:space="preserve">ть выход из стрессовых ситуаций.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bCs/>
          <w:szCs w:val="20"/>
          <w:lang w:eastAsia="ru-RU"/>
        </w:rPr>
        <w:t>Формы и режим занятий:</w:t>
      </w:r>
      <w:r>
        <w:rPr>
          <w:rFonts w:cs="Arial"/>
          <w:szCs w:val="20"/>
          <w:lang w:eastAsia="ru-RU"/>
        </w:rPr>
        <w:t xml:space="preserve"> </w:t>
      </w:r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lastRenderedPageBreak/>
        <w:t xml:space="preserve">Программа предназначена для обучающихся 5 классов. </w:t>
      </w:r>
      <w:proofErr w:type="gramStart"/>
      <w:r>
        <w:rPr>
          <w:rFonts w:cs="Arial"/>
          <w:szCs w:val="20"/>
          <w:lang w:eastAsia="ru-RU"/>
        </w:rPr>
        <w:t xml:space="preserve">Данная программа составлена в соответствии с возрастными особенностями обучающихся и рассчитана на 17 часов (0,5 часа в неделю). </w:t>
      </w:r>
      <w:proofErr w:type="gramEnd"/>
    </w:p>
    <w:p w:rsidR="00814E1C" w:rsidRDefault="00AB1D3C">
      <w:pPr>
        <w:tabs>
          <w:tab w:val="left" w:pos="142"/>
        </w:tabs>
        <w:ind w:right="-1"/>
        <w:jc w:val="both"/>
        <w:rPr>
          <w:rFonts w:cs="Arial"/>
          <w:szCs w:val="20"/>
          <w:lang w:eastAsia="ru-RU"/>
        </w:rPr>
      </w:pPr>
      <w:r>
        <w:rPr>
          <w:rFonts w:cs="Arial"/>
          <w:szCs w:val="20"/>
          <w:lang w:eastAsia="ru-RU"/>
        </w:rPr>
        <w:t xml:space="preserve">Формы проведения </w:t>
      </w:r>
      <w:r>
        <w:rPr>
          <w:rFonts w:cs="Arial"/>
          <w:szCs w:val="20"/>
          <w:lang w:eastAsia="ru-RU"/>
        </w:rPr>
        <w:t>занятия: беседы, игры, тесты и анкетирование, просмотр тематических видеофильмов, компьютерных презентаций, экскурсии, прогулки на свежем воздухе.</w:t>
      </w:r>
    </w:p>
    <w:p w:rsidR="00814E1C" w:rsidRDefault="00814E1C">
      <w:pPr>
        <w:tabs>
          <w:tab w:val="left" w:pos="142"/>
        </w:tabs>
        <w:ind w:right="-1"/>
        <w:jc w:val="both"/>
        <w:rPr>
          <w:b/>
          <w:bCs/>
        </w:rPr>
      </w:pPr>
    </w:p>
    <w:p w:rsidR="00814E1C" w:rsidRDefault="00814E1C">
      <w:pPr>
        <w:tabs>
          <w:tab w:val="left" w:pos="142"/>
        </w:tabs>
        <w:ind w:right="-1"/>
        <w:jc w:val="both"/>
      </w:pPr>
    </w:p>
    <w:p w:rsidR="00814E1C" w:rsidRDefault="00AB1D3C">
      <w:pPr>
        <w:tabs>
          <w:tab w:val="left" w:pos="142"/>
        </w:tabs>
        <w:ind w:right="-1"/>
        <w:jc w:val="both"/>
        <w:rPr>
          <w:b/>
        </w:rPr>
      </w:pPr>
      <w:r>
        <w:rPr>
          <w:b/>
        </w:rPr>
        <w:t xml:space="preserve">                  ТЕМАТИЧЕСКОЕ ПЛАНИРОВАНИЕ  УЧЕБНОГО КУРСА </w:t>
      </w:r>
    </w:p>
    <w:p w:rsidR="00814E1C" w:rsidRDefault="00814E1C">
      <w:pPr>
        <w:tabs>
          <w:tab w:val="left" w:pos="142"/>
        </w:tabs>
        <w:ind w:right="-1"/>
        <w:jc w:val="both"/>
        <w:rPr>
          <w:b/>
        </w:rPr>
      </w:pPr>
    </w:p>
    <w:tbl>
      <w:tblPr>
        <w:tblW w:w="8100" w:type="dxa"/>
        <w:tblInd w:w="469" w:type="dxa"/>
        <w:tblLayout w:type="fixed"/>
        <w:tblLook w:val="01E0"/>
      </w:tblPr>
      <w:tblGrid>
        <w:gridCol w:w="648"/>
        <w:gridCol w:w="4212"/>
        <w:gridCol w:w="1079"/>
        <w:gridCol w:w="1309"/>
        <w:gridCol w:w="852"/>
      </w:tblGrid>
      <w:tr w:rsidR="00814E1C"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lang w:eastAsia="ru-RU"/>
              </w:rPr>
              <w:t>п</w:t>
            </w:r>
            <w:proofErr w:type="spellEnd"/>
            <w:proofErr w:type="gramEnd"/>
            <w:r>
              <w:rPr>
                <w:b/>
                <w:bCs/>
                <w:lang w:eastAsia="ru-RU"/>
              </w:rPr>
              <w:t>/</w:t>
            </w:r>
            <w:proofErr w:type="spellStart"/>
            <w:r>
              <w:rPr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4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Название раздела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Количество часов</w:t>
            </w:r>
          </w:p>
        </w:tc>
      </w:tr>
      <w:tr w:rsidR="00814E1C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814E1C">
            <w:pPr>
              <w:widowControl w:val="0"/>
              <w:suppressAutoHyphens w:val="0"/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814E1C">
            <w:pPr>
              <w:widowControl w:val="0"/>
              <w:suppressAutoHyphens w:val="0"/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Теория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Практика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Всего</w:t>
            </w:r>
          </w:p>
        </w:tc>
      </w:tr>
      <w:tr w:rsidR="00814E1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Введение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814E1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Питание и здоровье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814E1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Мое здоровье в моих руках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</w:tr>
      <w:tr w:rsidR="00814E1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Я в школе и дома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814E1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Я и моё ближайшее окружение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814E1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Первая доврачебная помощь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814E1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Заключение. Проект «Дерево здор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>вья»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814E1C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Итого: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</w:p>
        </w:tc>
      </w:tr>
    </w:tbl>
    <w:p w:rsidR="00814E1C" w:rsidRDefault="00814E1C">
      <w:pPr>
        <w:tabs>
          <w:tab w:val="left" w:pos="142"/>
        </w:tabs>
        <w:ind w:right="-1"/>
        <w:jc w:val="both"/>
        <w:rPr>
          <w:b/>
        </w:rPr>
      </w:pPr>
    </w:p>
    <w:p w:rsidR="00814E1C" w:rsidRDefault="00AB1D3C">
      <w:pPr>
        <w:suppressAutoHyphens w:val="0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Содержание программы</w:t>
      </w:r>
    </w:p>
    <w:p w:rsidR="00814E1C" w:rsidRDefault="00AB1D3C">
      <w:pPr>
        <w:suppressAutoHyphens w:val="0"/>
        <w:ind w:firstLine="900"/>
        <w:rPr>
          <w:lang w:eastAsia="ru-RU"/>
        </w:rPr>
      </w:pPr>
      <w:r>
        <w:rPr>
          <w:lang w:eastAsia="ru-RU"/>
        </w:rPr>
        <w:t xml:space="preserve">Реализация данной программы в рамках внеурочной деятельности соответствует предельно допустимой нагрузке обучающихся среднего звена школы. </w:t>
      </w:r>
    </w:p>
    <w:p w:rsidR="00814E1C" w:rsidRDefault="00AB1D3C">
      <w:pPr>
        <w:suppressAutoHyphens w:val="0"/>
        <w:ind w:firstLine="900"/>
        <w:jc w:val="both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Раздел 1 Введение (2 часа) </w:t>
      </w:r>
    </w:p>
    <w:p w:rsidR="00814E1C" w:rsidRDefault="00AB1D3C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Здоровье и здоровый образ жизни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Определение понятия «здоровье». Что такое здоровый образ жизни? Факторы, укр</w:t>
      </w:r>
      <w:r>
        <w:rPr>
          <w:lang w:eastAsia="ru-RU"/>
        </w:rPr>
        <w:t>е</w:t>
      </w:r>
      <w:r>
        <w:rPr>
          <w:lang w:eastAsia="ru-RU"/>
        </w:rPr>
        <w:t>пляющие здоровье. Правила личной гигиены. Определение понятия «личная гигиена». С</w:t>
      </w:r>
      <w:r>
        <w:rPr>
          <w:lang w:eastAsia="ru-RU"/>
        </w:rPr>
        <w:t>о</w:t>
      </w:r>
      <w:r>
        <w:rPr>
          <w:lang w:eastAsia="ru-RU"/>
        </w:rPr>
        <w:t>блюдение правил личной гигиены: уход за телом, ногтями, волосами, зубами. Соблюдение правил лично</w:t>
      </w:r>
      <w:r>
        <w:rPr>
          <w:lang w:eastAsia="ru-RU"/>
        </w:rPr>
        <w:t xml:space="preserve">й гигиены в общественных местах.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Физическая активность и здоровье. Роль физической активности в жизни человека. Влияние двигательной активности на умственное и физическое развитие ребенка.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Комплекс упражнений для утренней гимнастики. Комплекс упражнений </w:t>
      </w:r>
      <w:r>
        <w:rPr>
          <w:lang w:eastAsia="ru-RU"/>
        </w:rPr>
        <w:t xml:space="preserve">на разные группы мышц. Подвижные игры на свежем воздухе.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b/>
          <w:bCs/>
          <w:lang w:eastAsia="ru-RU"/>
        </w:rPr>
        <w:t>Практические занятия.</w:t>
      </w:r>
      <w:r>
        <w:rPr>
          <w:lang w:eastAsia="ru-RU"/>
        </w:rPr>
        <w:t xml:space="preserve">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Выполнение комплекса упражнений для утренней гимнастики.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Выполнение комплекса упражнений на разные группы мышц.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Подвижные игры на свежем воздухе. </w:t>
      </w:r>
    </w:p>
    <w:p w:rsidR="00814E1C" w:rsidRDefault="00AB1D3C">
      <w:pPr>
        <w:suppressAutoHyphens w:val="0"/>
        <w:ind w:firstLine="900"/>
        <w:jc w:val="both"/>
        <w:rPr>
          <w:b/>
          <w:bCs/>
          <w:i/>
          <w:iCs/>
          <w:lang w:eastAsia="ru-RU"/>
        </w:rPr>
      </w:pPr>
      <w:r>
        <w:rPr>
          <w:b/>
          <w:bCs/>
          <w:i/>
          <w:iCs/>
          <w:lang w:eastAsia="ru-RU"/>
        </w:rPr>
        <w:t xml:space="preserve">Выпуск санитарного бюллетеня о здоровом образе жизни. </w:t>
      </w:r>
    </w:p>
    <w:p w:rsidR="00814E1C" w:rsidRDefault="00AB1D3C">
      <w:pPr>
        <w:suppressAutoHyphens w:val="0"/>
        <w:ind w:firstLine="900"/>
        <w:jc w:val="both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Раздел 2. Питание и здоровье (2 часа)</w:t>
      </w:r>
      <w:r>
        <w:rPr>
          <w:sz w:val="28"/>
          <w:szCs w:val="28"/>
          <w:lang w:eastAsia="ru-RU"/>
        </w:rPr>
        <w:t xml:space="preserve"> </w:t>
      </w:r>
    </w:p>
    <w:p w:rsidR="00814E1C" w:rsidRDefault="00AB1D3C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Правильное питание – залог здоровья.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Основы правильного питания. Определение понятий «пищевые продукты», «пит</w:t>
      </w:r>
      <w:r>
        <w:rPr>
          <w:lang w:eastAsia="ru-RU"/>
        </w:rPr>
        <w:t>а</w:t>
      </w:r>
      <w:r>
        <w:rPr>
          <w:lang w:eastAsia="ru-RU"/>
        </w:rPr>
        <w:t xml:space="preserve">тельные вещества», функции питательных веществ. Из </w:t>
      </w:r>
      <w:r>
        <w:rPr>
          <w:lang w:eastAsia="ru-RU"/>
        </w:rPr>
        <w:t xml:space="preserve">чего состоит наша пища. Что нужно есть в разное время года. Как правильно питаться, если занимаешься спортом. Значение жидкости для организма человека. Вредные и полезные привычки в питании. </w:t>
      </w:r>
    </w:p>
    <w:p w:rsidR="00814E1C" w:rsidRDefault="00AB1D3C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Секреты здорового питания.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Гигиенические условия нормального пи</w:t>
      </w:r>
      <w:r>
        <w:rPr>
          <w:lang w:eastAsia="ru-RU"/>
        </w:rPr>
        <w:t>щеварения. Самые полезные продукты. П</w:t>
      </w:r>
      <w:r>
        <w:rPr>
          <w:lang w:eastAsia="ru-RU"/>
        </w:rPr>
        <w:t>о</w:t>
      </w:r>
      <w:r>
        <w:rPr>
          <w:lang w:eastAsia="ru-RU"/>
        </w:rPr>
        <w:t xml:space="preserve">нятие «витамины». Овощи, ягоды и фрукты – самые витаминные продукты. Биологическая роль витаминов и их практическое значение для здоровья человека. Недостаток и избыток витаминов в организме. </w:t>
      </w:r>
    </w:p>
    <w:p w:rsidR="00814E1C" w:rsidRDefault="00AB1D3C">
      <w:pPr>
        <w:suppressAutoHyphens w:val="0"/>
        <w:jc w:val="both"/>
        <w:rPr>
          <w:lang w:eastAsia="ru-RU"/>
        </w:rPr>
      </w:pPr>
      <w:r>
        <w:rPr>
          <w:lang w:eastAsia="ru-RU"/>
        </w:rPr>
        <w:t>Культура питания. Этикет.</w:t>
      </w:r>
      <w:r>
        <w:rPr>
          <w:lang w:eastAsia="ru-RU"/>
        </w:rPr>
        <w:t xml:space="preserve">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lastRenderedPageBreak/>
        <w:t>Гигиенические навыки культуры поведения во время приема пищи. Влияние серв</w:t>
      </w:r>
      <w:r>
        <w:rPr>
          <w:lang w:eastAsia="ru-RU"/>
        </w:rPr>
        <w:t>и</w:t>
      </w:r>
      <w:r>
        <w:rPr>
          <w:lang w:eastAsia="ru-RU"/>
        </w:rPr>
        <w:t>ровки стола, внешнего вида и качества приготовленной пищи на аппетит. Правила поведения в столовой. Как правильно накрыть стол. Предметы сервировки стола. Как правильно вести себя</w:t>
      </w:r>
      <w:r>
        <w:rPr>
          <w:lang w:eastAsia="ru-RU"/>
        </w:rPr>
        <w:t xml:space="preserve"> за столом. Как правильно есть.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Бабушкины рецепты. Кулинарные традиции и предпочтения современности и пр</w:t>
      </w:r>
      <w:r>
        <w:rPr>
          <w:lang w:eastAsia="ru-RU"/>
        </w:rPr>
        <w:t>о</w:t>
      </w:r>
      <w:r>
        <w:rPr>
          <w:lang w:eastAsia="ru-RU"/>
        </w:rPr>
        <w:t xml:space="preserve">шлого. Как питались люди на Руси и в России. Кухни разных народов. Вкусные традиции моей семьи. Вкусные и полезные угощения.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b/>
          <w:bCs/>
          <w:lang w:eastAsia="ru-RU"/>
        </w:rPr>
        <w:t xml:space="preserve">Практические занятия. </w:t>
      </w:r>
      <w:r>
        <w:rPr>
          <w:lang w:eastAsia="ru-RU"/>
        </w:rPr>
        <w:t>За</w:t>
      </w:r>
      <w:r>
        <w:rPr>
          <w:lang w:eastAsia="ru-RU"/>
        </w:rPr>
        <w:t xml:space="preserve">нятие-чаепитие «Приглашение к чаю». </w:t>
      </w:r>
    </w:p>
    <w:p w:rsidR="00814E1C" w:rsidRDefault="00AB1D3C">
      <w:pPr>
        <w:suppressAutoHyphens w:val="0"/>
        <w:ind w:firstLine="900"/>
        <w:jc w:val="both"/>
        <w:rPr>
          <w:b/>
          <w:bCs/>
          <w:i/>
          <w:iCs/>
          <w:sz w:val="28"/>
          <w:szCs w:val="28"/>
          <w:lang w:eastAsia="ru-RU"/>
        </w:rPr>
      </w:pPr>
      <w:r>
        <w:rPr>
          <w:b/>
          <w:bCs/>
          <w:i/>
          <w:iCs/>
          <w:lang w:eastAsia="ru-RU"/>
        </w:rPr>
        <w:t>Конкурс рисунков «Витамины - наши друзья и помощники».</w:t>
      </w:r>
      <w:r>
        <w:rPr>
          <w:b/>
          <w:bCs/>
          <w:i/>
          <w:iCs/>
          <w:sz w:val="28"/>
          <w:szCs w:val="28"/>
          <w:lang w:eastAsia="ru-RU"/>
        </w:rPr>
        <w:t xml:space="preserve">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b/>
          <w:bCs/>
          <w:lang w:eastAsia="ru-RU"/>
        </w:rPr>
        <w:t>Раздел 3. Мое здоровье в моих руках (5 часов)</w:t>
      </w:r>
      <w:r>
        <w:rPr>
          <w:lang w:eastAsia="ru-RU"/>
        </w:rPr>
        <w:t xml:space="preserve">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Влияние окружающей среды на здоровье человека, чередование труда и отдыха, профилактика нарушений зрения и опорно-дв</w:t>
      </w:r>
      <w:r>
        <w:rPr>
          <w:lang w:eastAsia="ru-RU"/>
        </w:rPr>
        <w:t xml:space="preserve">игательного аппарата.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Домашняя аптечка. Понятие «аптечка». Лекарственные и перевязочные материалы, которыми комплектуется аптечка первой медицинской помощи. Работа с аптечкой первой медицинской помощи.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Соблюдаем мы режим, быть здоровыми хотим. Понятие «р</w:t>
      </w:r>
      <w:r>
        <w:rPr>
          <w:lang w:eastAsia="ru-RU"/>
        </w:rPr>
        <w:t>ежим дня», «работосп</w:t>
      </w:r>
      <w:r>
        <w:rPr>
          <w:lang w:eastAsia="ru-RU"/>
        </w:rPr>
        <w:t>о</w:t>
      </w:r>
      <w:r>
        <w:rPr>
          <w:lang w:eastAsia="ru-RU"/>
        </w:rPr>
        <w:t xml:space="preserve">собность». Правильная организация режима дня — залог здоровья. Чередование умственного и физического труда. Полезные привычки. Составление режима дня подростка.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Профилактика заболеваний зубов. Гигиена полости рта. Меры, необходимые дл</w:t>
      </w:r>
      <w:r>
        <w:rPr>
          <w:lang w:eastAsia="ru-RU"/>
        </w:rPr>
        <w:t>я профилактики зубных болезней. Вредные привычки, способствующие повреждению и 8 з</w:t>
      </w:r>
      <w:r>
        <w:rPr>
          <w:lang w:eastAsia="ru-RU"/>
        </w:rPr>
        <w:t>а</w:t>
      </w:r>
      <w:r>
        <w:rPr>
          <w:lang w:eastAsia="ru-RU"/>
        </w:rPr>
        <w:t xml:space="preserve">болеваниям зубов. Основные гигиенические правила, способствующие сохранению здоровья полости рта.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Влияние погоды на здоровье. Как уберечь себя от простудных заболеваний. Пр</w:t>
      </w:r>
      <w:r>
        <w:rPr>
          <w:lang w:eastAsia="ru-RU"/>
        </w:rPr>
        <w:t>ич</w:t>
      </w:r>
      <w:r>
        <w:rPr>
          <w:lang w:eastAsia="ru-RU"/>
        </w:rPr>
        <w:t>и</w:t>
      </w:r>
      <w:r>
        <w:rPr>
          <w:lang w:eastAsia="ru-RU"/>
        </w:rPr>
        <w:t>ны заболеваний ОРВИ и гриппом, пути передачи вируса, признаки заболевания, меры пр</w:t>
      </w:r>
      <w:r>
        <w:rPr>
          <w:lang w:eastAsia="ru-RU"/>
        </w:rPr>
        <w:t>е</w:t>
      </w:r>
      <w:r>
        <w:rPr>
          <w:lang w:eastAsia="ru-RU"/>
        </w:rPr>
        <w:t xml:space="preserve">досторожности. Закаливание в домашних условиях. Правила закаливания организма, правила обтирания. Правила соблюдения личной гигиены во время физических занятий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«Береги з</w:t>
      </w:r>
      <w:r>
        <w:rPr>
          <w:lang w:eastAsia="ru-RU"/>
        </w:rPr>
        <w:t>рение смолоду». Основные формы нарушения зрения у учащихся и их профилактика. Гигиена зрения: правила работы с текстом, освещение рабочего места. Ги</w:t>
      </w:r>
      <w:r>
        <w:rPr>
          <w:lang w:eastAsia="ru-RU"/>
        </w:rPr>
        <w:t>м</w:t>
      </w:r>
      <w:r>
        <w:rPr>
          <w:lang w:eastAsia="ru-RU"/>
        </w:rPr>
        <w:t>настика для глаз. Гигиенические нормативы, их значение для глаз при пользовании компь</w:t>
      </w:r>
      <w:r>
        <w:rPr>
          <w:lang w:eastAsia="ru-RU"/>
        </w:rPr>
        <w:t>ю</w:t>
      </w:r>
      <w:r>
        <w:rPr>
          <w:lang w:eastAsia="ru-RU"/>
        </w:rPr>
        <w:t>тером, телевизором. А</w:t>
      </w:r>
      <w:r>
        <w:rPr>
          <w:lang w:eastAsia="ru-RU"/>
        </w:rPr>
        <w:t>утотренинг зрения. Экологические факторы, благоприятствующие зрению и вызывающие дискомфорт. Травмы глаза, их предупреждение, меры первой довр</w:t>
      </w:r>
      <w:r>
        <w:rPr>
          <w:lang w:eastAsia="ru-RU"/>
        </w:rPr>
        <w:t>а</w:t>
      </w:r>
      <w:r>
        <w:rPr>
          <w:lang w:eastAsia="ru-RU"/>
        </w:rPr>
        <w:t xml:space="preserve">чебной помощи.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Как избежать искривления позвоночника. Правильная осанка. Целебная сила дв</w:t>
      </w:r>
      <w:r>
        <w:rPr>
          <w:lang w:eastAsia="ru-RU"/>
        </w:rPr>
        <w:t>и</w:t>
      </w:r>
      <w:r>
        <w:rPr>
          <w:lang w:eastAsia="ru-RU"/>
        </w:rPr>
        <w:t xml:space="preserve">жений (упражнения для </w:t>
      </w:r>
      <w:r>
        <w:rPr>
          <w:lang w:eastAsia="ru-RU"/>
        </w:rPr>
        <w:t xml:space="preserve">снятия напряжения с мышц). Нарушение осанки и как его избежать. Упражнения для профилактики плоскостопия и сколиоза.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Сон и его значение для здоровья человека. Зачем человеку сон и сколько нужно спать. От чего зависит полноценный сон. Гигиена сна.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Личная </w:t>
      </w:r>
      <w:r>
        <w:rPr>
          <w:lang w:eastAsia="ru-RU"/>
        </w:rPr>
        <w:t xml:space="preserve">безопасность школьника. Правила безопасного поведения дома, в школе, в общественных местах, у водоемов. Соблюдение правил пожарной и дорожной безопасности.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Экскурсия «Природа – источник здоровья». Значение свежего воздуха, зеленых н</w:t>
      </w:r>
      <w:r>
        <w:rPr>
          <w:lang w:eastAsia="ru-RU"/>
        </w:rPr>
        <w:t>а</w:t>
      </w:r>
      <w:r>
        <w:rPr>
          <w:lang w:eastAsia="ru-RU"/>
        </w:rPr>
        <w:t>саждений для здоровья.</w:t>
      </w:r>
      <w:r>
        <w:rPr>
          <w:lang w:eastAsia="ru-RU"/>
        </w:rPr>
        <w:t xml:space="preserve"> Прогулка на свежем воздухе.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b/>
          <w:bCs/>
          <w:lang w:eastAsia="ru-RU"/>
        </w:rPr>
        <w:t>Практические занятия.</w:t>
      </w:r>
      <w:r>
        <w:rPr>
          <w:lang w:eastAsia="ru-RU"/>
        </w:rPr>
        <w:t xml:space="preserve">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Работа с аптечкой первой медицинской помощи.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Составление режима дня подростка.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Упражнения на развитие мелкой моторики рук (изготовление поделок из природн</w:t>
      </w:r>
      <w:r>
        <w:rPr>
          <w:lang w:eastAsia="ru-RU"/>
        </w:rPr>
        <w:t>о</w:t>
      </w:r>
      <w:r>
        <w:rPr>
          <w:lang w:eastAsia="ru-RU"/>
        </w:rPr>
        <w:t xml:space="preserve">го материала).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Гимнастика для глаз.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Упражнения для профилактики плоскостопия и сколиоза.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Экскурсия «Природа – источник здоровья». </w:t>
      </w:r>
    </w:p>
    <w:p w:rsidR="00814E1C" w:rsidRDefault="00AB1D3C">
      <w:pPr>
        <w:suppressAutoHyphens w:val="0"/>
        <w:ind w:firstLine="900"/>
        <w:jc w:val="both"/>
        <w:rPr>
          <w:b/>
          <w:bCs/>
          <w:i/>
          <w:iCs/>
          <w:lang w:eastAsia="ru-RU"/>
        </w:rPr>
      </w:pPr>
      <w:r>
        <w:rPr>
          <w:b/>
          <w:bCs/>
          <w:i/>
          <w:iCs/>
          <w:lang w:eastAsia="ru-RU"/>
        </w:rPr>
        <w:t xml:space="preserve">Выставка поделок из природного материала.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b/>
          <w:bCs/>
          <w:lang w:eastAsia="ru-RU"/>
        </w:rPr>
        <w:t>Раздел 4.</w:t>
      </w:r>
      <w:r>
        <w:rPr>
          <w:lang w:eastAsia="ru-RU"/>
        </w:rPr>
        <w:t xml:space="preserve"> </w:t>
      </w:r>
      <w:r>
        <w:rPr>
          <w:b/>
          <w:bCs/>
          <w:lang w:eastAsia="ru-RU"/>
        </w:rPr>
        <w:t>Я в школе и дома (3 часа)</w:t>
      </w:r>
      <w:r>
        <w:rPr>
          <w:lang w:eastAsia="ru-RU"/>
        </w:rPr>
        <w:t xml:space="preserve">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Мой внешний вид – залог здоровья.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lastRenderedPageBreak/>
        <w:t>Гигиена кожи, одежды, обуви. Свет, мой зеркал</w:t>
      </w:r>
      <w:r>
        <w:rPr>
          <w:lang w:eastAsia="ru-RU"/>
        </w:rPr>
        <w:t xml:space="preserve">ьце, скажи... – советы по уходу за кожей, волосами, ногтями.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Здоровье и домашние задания. Как правильно выполнять домашние задания. Чер</w:t>
      </w:r>
      <w:r>
        <w:rPr>
          <w:lang w:eastAsia="ru-RU"/>
        </w:rPr>
        <w:t>е</w:t>
      </w:r>
      <w:r>
        <w:rPr>
          <w:lang w:eastAsia="ru-RU"/>
        </w:rPr>
        <w:t xml:space="preserve">дование умственного труда и отдыха. Переутомление и утомление.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Понятия «внимание», «работоспособность». Произвольное и</w:t>
      </w:r>
      <w:r>
        <w:rPr>
          <w:lang w:eastAsia="ru-RU"/>
        </w:rPr>
        <w:t xml:space="preserve"> непроизвольное вн</w:t>
      </w:r>
      <w:r>
        <w:rPr>
          <w:lang w:eastAsia="ru-RU"/>
        </w:rPr>
        <w:t>и</w:t>
      </w:r>
      <w:r>
        <w:rPr>
          <w:lang w:eastAsia="ru-RU"/>
        </w:rPr>
        <w:t xml:space="preserve">мание. Значение внимания в жизни человека, влияние на успехи в учебе. Игровые задания: «Найди одинаковые предметы», «Найди отличия».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Шалости и травмы в школе и дома.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Правила безопасного поведения в школе и дома. Первая медицинская помо</w:t>
      </w:r>
      <w:r>
        <w:rPr>
          <w:lang w:eastAsia="ru-RU"/>
        </w:rPr>
        <w:t xml:space="preserve">щь при различных травмах.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Мода и школьные будни.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Школьная форма обязывает. Одежда и обувь в школу. Модные акценты, модные идеи: </w:t>
      </w:r>
      <w:proofErr w:type="spellStart"/>
      <w:r>
        <w:rPr>
          <w:lang w:eastAsia="ru-RU"/>
        </w:rPr>
        <w:t>пирсинг</w:t>
      </w:r>
      <w:proofErr w:type="spellEnd"/>
      <w:r>
        <w:rPr>
          <w:lang w:eastAsia="ru-RU"/>
        </w:rPr>
        <w:t xml:space="preserve">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b/>
          <w:bCs/>
          <w:lang w:eastAsia="ru-RU"/>
        </w:rPr>
        <w:t>Практические занятия.</w:t>
      </w:r>
      <w:r>
        <w:rPr>
          <w:lang w:eastAsia="ru-RU"/>
        </w:rPr>
        <w:t xml:space="preserve">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Учимся ухаживать за кожей, волосами, ногтями.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Игровые задания: «Найди одинаковые предметы», </w:t>
      </w:r>
      <w:r>
        <w:rPr>
          <w:lang w:eastAsia="ru-RU"/>
        </w:rPr>
        <w:t xml:space="preserve">«Найди отличия».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Упражнения на внимание.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Создание памятки школьника «Как правильно выполнять домашние задания». </w:t>
      </w:r>
    </w:p>
    <w:p w:rsidR="00814E1C" w:rsidRDefault="00AB1D3C">
      <w:pPr>
        <w:suppressAutoHyphens w:val="0"/>
        <w:ind w:firstLine="900"/>
        <w:jc w:val="both"/>
        <w:rPr>
          <w:b/>
          <w:bCs/>
          <w:i/>
          <w:iCs/>
          <w:lang w:eastAsia="ru-RU"/>
        </w:rPr>
      </w:pPr>
      <w:r>
        <w:rPr>
          <w:b/>
          <w:bCs/>
          <w:i/>
          <w:iCs/>
          <w:lang w:eastAsia="ru-RU"/>
        </w:rPr>
        <w:t xml:space="preserve">Игра–викторина для 5 классов «Мода и школьные будни»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b/>
          <w:bCs/>
          <w:lang w:eastAsia="ru-RU"/>
        </w:rPr>
        <w:t>Раздел 5.</w:t>
      </w:r>
      <w:r>
        <w:rPr>
          <w:lang w:eastAsia="ru-RU"/>
        </w:rPr>
        <w:t xml:space="preserve"> </w:t>
      </w:r>
      <w:r>
        <w:rPr>
          <w:b/>
          <w:bCs/>
          <w:lang w:eastAsia="ru-RU"/>
        </w:rPr>
        <w:t>Я и моё ближайшее окружение (2 часа)</w:t>
      </w:r>
      <w:r>
        <w:rPr>
          <w:lang w:eastAsia="ru-RU"/>
        </w:rPr>
        <w:t xml:space="preserve">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Посеешь характер – пожнешь судьбу.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Пон</w:t>
      </w:r>
      <w:r>
        <w:rPr>
          <w:lang w:eastAsia="ru-RU"/>
        </w:rPr>
        <w:t xml:space="preserve">ятия «характер», «темперамент». Черты и свойства характера, темперамента. Общительность как черта характера. Правило: избавляться от вредных качеств и развивать </w:t>
      </w:r>
      <w:proofErr w:type="gramStart"/>
      <w:r>
        <w:rPr>
          <w:lang w:eastAsia="ru-RU"/>
        </w:rPr>
        <w:t>лучшие</w:t>
      </w:r>
      <w:proofErr w:type="gramEnd"/>
      <w:r>
        <w:rPr>
          <w:lang w:eastAsia="ru-RU"/>
        </w:rPr>
        <w:t xml:space="preserve">. </w:t>
      </w:r>
      <w:proofErr w:type="gramStart"/>
      <w:r>
        <w:rPr>
          <w:lang w:eastAsia="ru-RU"/>
        </w:rPr>
        <w:t>Тест</w:t>
      </w:r>
      <w:proofErr w:type="gramEnd"/>
      <w:r>
        <w:rPr>
          <w:lang w:eastAsia="ru-RU"/>
        </w:rPr>
        <w:t xml:space="preserve"> «Какой у меня характер»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В дружбе сила Понятие «дружба». Дружбой надо дорожить. </w:t>
      </w:r>
      <w:proofErr w:type="spellStart"/>
      <w:proofErr w:type="gramStart"/>
      <w:r>
        <w:rPr>
          <w:lang w:eastAsia="ru-RU"/>
        </w:rPr>
        <w:t>Пс</w:t>
      </w:r>
      <w:r>
        <w:rPr>
          <w:lang w:eastAsia="ru-RU"/>
        </w:rPr>
        <w:t>ихогимнастика</w:t>
      </w:r>
      <w:proofErr w:type="spellEnd"/>
      <w:r>
        <w:rPr>
          <w:lang w:eastAsia="ru-RU"/>
        </w:rPr>
        <w:t xml:space="preserve"> «Я желаю тебе…» Игра «Закончи предложение» (друг – это тот, кто…) Формирование правил, законов дружбы. </w:t>
      </w:r>
      <w:proofErr w:type="gramEnd"/>
    </w:p>
    <w:p w:rsidR="00814E1C" w:rsidRDefault="00AB1D3C">
      <w:pPr>
        <w:suppressAutoHyphens w:val="0"/>
        <w:ind w:firstLine="900"/>
        <w:jc w:val="both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Практические занятия.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Игра «Будь внимателен». Упражнение-тренинг.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proofErr w:type="gramStart"/>
      <w:r>
        <w:rPr>
          <w:lang w:eastAsia="ru-RU"/>
        </w:rPr>
        <w:t>Тест</w:t>
      </w:r>
      <w:proofErr w:type="gramEnd"/>
      <w:r>
        <w:rPr>
          <w:lang w:eastAsia="ru-RU"/>
        </w:rPr>
        <w:t xml:space="preserve"> «Какой у меня характер».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Занятие-игра. Игра на внимание «Это я, </w:t>
      </w:r>
      <w:r>
        <w:rPr>
          <w:lang w:eastAsia="ru-RU"/>
        </w:rPr>
        <w:t xml:space="preserve">это я, это все мои друзья».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Сюрпризный момент «Пожелания другу». Разыгрывание и обсуждение ситуаций. </w:t>
      </w:r>
    </w:p>
    <w:p w:rsidR="00814E1C" w:rsidRDefault="00AB1D3C">
      <w:pPr>
        <w:suppressAutoHyphens w:val="0"/>
        <w:ind w:firstLine="900"/>
        <w:jc w:val="both"/>
        <w:rPr>
          <w:b/>
          <w:bCs/>
          <w:i/>
          <w:iCs/>
          <w:lang w:eastAsia="ru-RU"/>
        </w:rPr>
      </w:pPr>
      <w:r>
        <w:rPr>
          <w:b/>
          <w:bCs/>
          <w:i/>
          <w:iCs/>
          <w:lang w:eastAsia="ru-RU"/>
        </w:rPr>
        <w:t xml:space="preserve">Создание правил крепкой дружбы.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b/>
          <w:bCs/>
          <w:lang w:eastAsia="ru-RU"/>
        </w:rPr>
        <w:t xml:space="preserve">Раздел 6. Первая доврачебная помощь (2 часа)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Первая помощь при отравлениях.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Отравления некачественными продуктами, ядовитыми грибами, растениями. Первая помощь при пищевых отравлениях. Профилактика отравлений.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Первая помощь при укусах насекомых, клещей, змей.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Признаки укусов насекомых, клещей, змей. Правила, которые необходимо с</w:t>
      </w:r>
      <w:r>
        <w:rPr>
          <w:lang w:eastAsia="ru-RU"/>
        </w:rPr>
        <w:t>обл</w:t>
      </w:r>
      <w:r>
        <w:rPr>
          <w:lang w:eastAsia="ru-RU"/>
        </w:rPr>
        <w:t>ю</w:t>
      </w:r>
      <w:r>
        <w:rPr>
          <w:lang w:eastAsia="ru-RU"/>
        </w:rPr>
        <w:t>дать, собираясь в лес. Оказание первой помощи пострадавшему от укусов насекомых, кл</w:t>
      </w:r>
      <w:r>
        <w:rPr>
          <w:lang w:eastAsia="ru-RU"/>
        </w:rPr>
        <w:t>е</w:t>
      </w:r>
      <w:r>
        <w:rPr>
          <w:lang w:eastAsia="ru-RU"/>
        </w:rPr>
        <w:t xml:space="preserve">щей, змей.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b/>
          <w:bCs/>
          <w:lang w:eastAsia="ru-RU"/>
        </w:rPr>
        <w:t>Практические занятия.</w:t>
      </w:r>
      <w:r>
        <w:rPr>
          <w:lang w:eastAsia="ru-RU"/>
        </w:rPr>
        <w:t xml:space="preserve">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Учимся оказывать первую помощь.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b/>
          <w:bCs/>
          <w:i/>
          <w:iCs/>
          <w:lang w:eastAsia="ru-RU"/>
        </w:rPr>
        <w:t>Создание памяток: «Осторожно клещи!».</w:t>
      </w:r>
      <w:r>
        <w:rPr>
          <w:lang w:eastAsia="ru-RU"/>
        </w:rPr>
        <w:t xml:space="preserve">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b/>
          <w:bCs/>
          <w:lang w:eastAsia="ru-RU"/>
        </w:rPr>
        <w:t>Заключение (1 час)</w:t>
      </w:r>
      <w:r>
        <w:rPr>
          <w:lang w:eastAsia="ru-RU"/>
        </w:rPr>
        <w:t xml:space="preserve">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Создание проекта «Дерево здоровья».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В течение всего курса </w:t>
      </w:r>
      <w:proofErr w:type="gramStart"/>
      <w:r>
        <w:rPr>
          <w:lang w:eastAsia="ru-RU"/>
        </w:rPr>
        <w:t>обучения по</w:t>
      </w:r>
      <w:proofErr w:type="gramEnd"/>
      <w:r>
        <w:rPr>
          <w:lang w:eastAsia="ru-RU"/>
        </w:rPr>
        <w:t xml:space="preserve"> внеурочной деятельности учащиеся создают элементы дерева корни, ветви, листья (составляющие здоровья и здорового образа жизни), занятия являются заключительными и дают возможность рефлексии за весь учебный год. Учащиеся со</w:t>
      </w:r>
      <w:r>
        <w:rPr>
          <w:lang w:eastAsia="ru-RU"/>
        </w:rPr>
        <w:t xml:space="preserve">здают свое дерево здоровья, руководствуясь принципом «знаю, могу, делаю».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b/>
          <w:bCs/>
          <w:lang w:eastAsia="ru-RU"/>
        </w:rPr>
        <w:t xml:space="preserve">Контроль за уровнем освоения </w:t>
      </w:r>
      <w:proofErr w:type="gramStart"/>
      <w:r>
        <w:rPr>
          <w:b/>
          <w:bCs/>
          <w:lang w:eastAsia="ru-RU"/>
        </w:rPr>
        <w:t>обучающимися</w:t>
      </w:r>
      <w:proofErr w:type="gramEnd"/>
      <w:r>
        <w:rPr>
          <w:b/>
          <w:bCs/>
          <w:lang w:eastAsia="ru-RU"/>
        </w:rPr>
        <w:t xml:space="preserve"> программы внеурочной де</w:t>
      </w:r>
      <w:r>
        <w:rPr>
          <w:b/>
          <w:bCs/>
          <w:lang w:eastAsia="ru-RU"/>
        </w:rPr>
        <w:t>я</w:t>
      </w:r>
      <w:r>
        <w:rPr>
          <w:b/>
          <w:bCs/>
          <w:lang w:eastAsia="ru-RU"/>
        </w:rPr>
        <w:t>тельности</w:t>
      </w:r>
      <w:r>
        <w:rPr>
          <w:lang w:eastAsia="ru-RU"/>
        </w:rPr>
        <w:t xml:space="preserve">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lastRenderedPageBreak/>
        <w:t>Контроль и оценка результатов освоения программы внеурочной деятельности зав</w:t>
      </w:r>
      <w:r>
        <w:rPr>
          <w:lang w:eastAsia="ru-RU"/>
        </w:rPr>
        <w:t>и</w:t>
      </w:r>
      <w:r>
        <w:rPr>
          <w:lang w:eastAsia="ru-RU"/>
        </w:rPr>
        <w:t>сит от тематики и содержани</w:t>
      </w:r>
      <w:r>
        <w:rPr>
          <w:lang w:eastAsia="ru-RU"/>
        </w:rPr>
        <w:t>я изучаемого раздела. Контроль осуществляется в процессе о</w:t>
      </w:r>
      <w:r>
        <w:rPr>
          <w:lang w:eastAsia="ru-RU"/>
        </w:rPr>
        <w:t>р</w:t>
      </w:r>
      <w:r>
        <w:rPr>
          <w:lang w:eastAsia="ru-RU"/>
        </w:rPr>
        <w:t>ганизации следующих форм деятельности: викторины, творческие конкурсы, ролевые игры, участие в фестивале учебных предметных презентаций; либо в форме дифференцированного или недифференцированного з</w:t>
      </w:r>
      <w:r>
        <w:rPr>
          <w:lang w:eastAsia="ru-RU"/>
        </w:rPr>
        <w:t>ачета (по выбору педагога) в конце изучения каждого темат</w:t>
      </w:r>
      <w:r>
        <w:rPr>
          <w:lang w:eastAsia="ru-RU"/>
        </w:rPr>
        <w:t>и</w:t>
      </w:r>
      <w:r>
        <w:rPr>
          <w:lang w:eastAsia="ru-RU"/>
        </w:rPr>
        <w:t>ческого раздела. Зачет проводится в виде беседы на заданную тему, групповой работы, игры, письменного тестирования или устного опроса, самостоятельной работы, защиты творческих работ.</w:t>
      </w:r>
    </w:p>
    <w:p w:rsidR="00814E1C" w:rsidRDefault="00814E1C">
      <w:pPr>
        <w:tabs>
          <w:tab w:val="left" w:pos="142"/>
        </w:tabs>
        <w:ind w:right="-1"/>
        <w:jc w:val="both"/>
        <w:rPr>
          <w:b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AB1D3C">
      <w:pPr>
        <w:suppressAutoHyphens w:val="0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Методическое</w:t>
      </w:r>
      <w:r>
        <w:rPr>
          <w:b/>
          <w:bCs/>
          <w:lang w:eastAsia="ru-RU"/>
        </w:rPr>
        <w:t xml:space="preserve"> обеспечение программы</w:t>
      </w:r>
    </w:p>
    <w:p w:rsidR="00814E1C" w:rsidRDefault="00AB1D3C">
      <w:pPr>
        <w:suppressAutoHyphens w:val="0"/>
        <w:ind w:firstLine="900"/>
        <w:jc w:val="both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Учебные пособия для учащихся: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1. Данченко С.П., </w:t>
      </w:r>
      <w:proofErr w:type="spellStart"/>
      <w:r>
        <w:rPr>
          <w:lang w:eastAsia="ru-RU"/>
        </w:rPr>
        <w:t>Форштат</w:t>
      </w:r>
      <w:proofErr w:type="spellEnd"/>
      <w:r>
        <w:rPr>
          <w:lang w:eastAsia="ru-RU"/>
        </w:rPr>
        <w:t xml:space="preserve"> М.Л. Учебное пособие по Правилам и безопасности д</w:t>
      </w:r>
      <w:r>
        <w:rPr>
          <w:lang w:eastAsia="ru-RU"/>
        </w:rPr>
        <w:t>о</w:t>
      </w:r>
      <w:r>
        <w:rPr>
          <w:lang w:eastAsia="ru-RU"/>
        </w:rPr>
        <w:t xml:space="preserve">рожного движения для учащихся 5 классов. СПБ, 2010г.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2. Зайцев </w:t>
      </w:r>
      <w:proofErr w:type="spellStart"/>
      <w:r>
        <w:rPr>
          <w:lang w:eastAsia="ru-RU"/>
        </w:rPr>
        <w:t>А.К.,Зайцев</w:t>
      </w:r>
      <w:proofErr w:type="spellEnd"/>
      <w:r>
        <w:rPr>
          <w:lang w:eastAsia="ru-RU"/>
        </w:rPr>
        <w:t xml:space="preserve"> Г.К. Твое здоровье. Укрепление организма. СПБ, 200</w:t>
      </w:r>
      <w:r>
        <w:rPr>
          <w:lang w:eastAsia="ru-RU"/>
        </w:rPr>
        <w:t>6г. За</w:t>
      </w:r>
      <w:r>
        <w:rPr>
          <w:lang w:eastAsia="ru-RU"/>
        </w:rPr>
        <w:t>й</w:t>
      </w:r>
      <w:r>
        <w:rPr>
          <w:lang w:eastAsia="ru-RU"/>
        </w:rPr>
        <w:t xml:space="preserve">цев </w:t>
      </w:r>
      <w:proofErr w:type="spellStart"/>
      <w:r>
        <w:rPr>
          <w:lang w:eastAsia="ru-RU"/>
        </w:rPr>
        <w:t>А.К.,Зайцев</w:t>
      </w:r>
      <w:proofErr w:type="spellEnd"/>
      <w:r>
        <w:rPr>
          <w:lang w:eastAsia="ru-RU"/>
        </w:rPr>
        <w:t xml:space="preserve"> Г.К. Твое здоровье. Регуляция психики. СПБ, 2001г.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3. Зайцев Г.К., </w:t>
      </w:r>
      <w:proofErr w:type="spellStart"/>
      <w:r>
        <w:rPr>
          <w:lang w:eastAsia="ru-RU"/>
        </w:rPr>
        <w:t>Насонкина</w:t>
      </w:r>
      <w:proofErr w:type="spellEnd"/>
      <w:r>
        <w:rPr>
          <w:lang w:eastAsia="ru-RU"/>
        </w:rPr>
        <w:t xml:space="preserve"> С. А. Уроки </w:t>
      </w:r>
      <w:proofErr w:type="spellStart"/>
      <w:r>
        <w:rPr>
          <w:lang w:eastAsia="ru-RU"/>
        </w:rPr>
        <w:t>Знайки</w:t>
      </w:r>
      <w:proofErr w:type="spellEnd"/>
      <w:r>
        <w:rPr>
          <w:lang w:eastAsia="ru-RU"/>
        </w:rPr>
        <w:t xml:space="preserve">. Воспитай себя. СПБ, 2006г.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b/>
          <w:bCs/>
          <w:lang w:eastAsia="ru-RU"/>
        </w:rPr>
        <w:t>Дидактическое обеспечение</w:t>
      </w:r>
      <w:r>
        <w:rPr>
          <w:lang w:eastAsia="ru-RU"/>
        </w:rPr>
        <w:t xml:space="preserve"> учебного процесса наряду с учебной литературой включает: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- учебные материалы илл</w:t>
      </w:r>
      <w:r>
        <w:rPr>
          <w:lang w:eastAsia="ru-RU"/>
        </w:rPr>
        <w:t>юстративного характера (опорные конспекты, схемы, та</w:t>
      </w:r>
      <w:r>
        <w:rPr>
          <w:lang w:eastAsia="ru-RU"/>
        </w:rPr>
        <w:t>б</w:t>
      </w:r>
      <w:r>
        <w:rPr>
          <w:lang w:eastAsia="ru-RU"/>
        </w:rPr>
        <w:t xml:space="preserve">лицы, диаграммы, модели и др.);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- учебные материалы инструктивного характера (инструкции по организации сам</w:t>
      </w:r>
      <w:r>
        <w:rPr>
          <w:lang w:eastAsia="ru-RU"/>
        </w:rPr>
        <w:t>о</w:t>
      </w:r>
      <w:r>
        <w:rPr>
          <w:lang w:eastAsia="ru-RU"/>
        </w:rPr>
        <w:t>стоятельной работы учащихся</w:t>
      </w:r>
      <w:proofErr w:type="gramStart"/>
      <w:r>
        <w:rPr>
          <w:lang w:eastAsia="ru-RU"/>
        </w:rPr>
        <w:t xml:space="preserve">,) </w:t>
      </w:r>
      <w:proofErr w:type="gramEnd"/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- инструментарий диагностики уровня </w:t>
      </w:r>
      <w:proofErr w:type="spellStart"/>
      <w:r>
        <w:rPr>
          <w:lang w:eastAsia="ru-RU"/>
        </w:rPr>
        <w:t>обученности</w:t>
      </w:r>
      <w:proofErr w:type="spellEnd"/>
      <w:r>
        <w:rPr>
          <w:lang w:eastAsia="ru-RU"/>
        </w:rPr>
        <w:t xml:space="preserve"> учащихся (средства тематич</w:t>
      </w:r>
      <w:r>
        <w:rPr>
          <w:lang w:eastAsia="ru-RU"/>
        </w:rPr>
        <w:t>е</w:t>
      </w:r>
      <w:r>
        <w:rPr>
          <w:lang w:eastAsia="ru-RU"/>
        </w:rPr>
        <w:t>ского и итогового контроля усвоения учащимися содержания курса внеурочной деятельн</w:t>
      </w:r>
      <w:r>
        <w:rPr>
          <w:lang w:eastAsia="ru-RU"/>
        </w:rPr>
        <w:t>о</w:t>
      </w:r>
      <w:r>
        <w:rPr>
          <w:lang w:eastAsia="ru-RU"/>
        </w:rPr>
        <w:t xml:space="preserve">сти) </w:t>
      </w:r>
    </w:p>
    <w:p w:rsidR="00814E1C" w:rsidRDefault="00AB1D3C">
      <w:pPr>
        <w:suppressAutoHyphens w:val="0"/>
        <w:ind w:firstLine="900"/>
        <w:jc w:val="both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Средства обучения: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proofErr w:type="gramStart"/>
      <w:r>
        <w:rPr>
          <w:lang w:eastAsia="ru-RU"/>
        </w:rPr>
        <w:t>• модели (глаз, мозг, гортань, позвонки, почка, сердце, торс человека, у</w:t>
      </w:r>
      <w:r>
        <w:rPr>
          <w:lang w:eastAsia="ru-RU"/>
        </w:rPr>
        <w:t xml:space="preserve">хо, череп); </w:t>
      </w:r>
      <w:proofErr w:type="gramEnd"/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• муляжи грибов, фруктов, овощей;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• гербарии растений;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• комплект таблиц по разделу «Анатомия и физиология человека», «Лекарственные растения», «Съедобные и ядовитые грибы»;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• комплект таблиц по разделу «Гигиена»;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• </w:t>
      </w:r>
      <w:proofErr w:type="spellStart"/>
      <w:r>
        <w:rPr>
          <w:lang w:eastAsia="ru-RU"/>
        </w:rPr>
        <w:t>мультимедийные</w:t>
      </w:r>
      <w:proofErr w:type="spellEnd"/>
      <w:r>
        <w:rPr>
          <w:lang w:eastAsia="ru-RU"/>
        </w:rPr>
        <w:t xml:space="preserve"> презента</w:t>
      </w:r>
      <w:r>
        <w:rPr>
          <w:lang w:eastAsia="ru-RU"/>
        </w:rPr>
        <w:t xml:space="preserve">ции, комплект </w:t>
      </w:r>
      <w:proofErr w:type="spellStart"/>
      <w:r>
        <w:rPr>
          <w:lang w:eastAsia="ru-RU"/>
        </w:rPr>
        <w:t>мультимедийного</w:t>
      </w:r>
      <w:proofErr w:type="spellEnd"/>
      <w:r>
        <w:rPr>
          <w:lang w:eastAsia="ru-RU"/>
        </w:rPr>
        <w:t xml:space="preserve"> оборудования;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• телевизор, DVD, видеофильмы. </w:t>
      </w:r>
    </w:p>
    <w:p w:rsidR="00814E1C" w:rsidRDefault="00AB1D3C">
      <w:pPr>
        <w:suppressAutoHyphens w:val="0"/>
        <w:ind w:firstLine="900"/>
        <w:jc w:val="both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Мультимедиа-поддержка курса: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1. Библиотека электронных наглядных пособий. – «Кирилл и </w:t>
      </w:r>
      <w:proofErr w:type="spellStart"/>
      <w:r>
        <w:rPr>
          <w:lang w:eastAsia="ru-RU"/>
        </w:rPr>
        <w:t>Мефодий</w:t>
      </w:r>
      <w:proofErr w:type="spellEnd"/>
      <w:r>
        <w:rPr>
          <w:lang w:eastAsia="ru-RU"/>
        </w:rPr>
        <w:t xml:space="preserve">», 2003 г.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2. </w:t>
      </w:r>
      <w:proofErr w:type="spellStart"/>
      <w:r>
        <w:rPr>
          <w:lang w:eastAsia="ru-RU"/>
        </w:rPr>
        <w:t>Мультимедийное</w:t>
      </w:r>
      <w:proofErr w:type="spellEnd"/>
      <w:r>
        <w:rPr>
          <w:lang w:eastAsia="ru-RU"/>
        </w:rPr>
        <w:t xml:space="preserve"> учебное пособие нового образца. Биология. Анатомия и фи</w:t>
      </w:r>
      <w:r>
        <w:rPr>
          <w:lang w:eastAsia="ru-RU"/>
        </w:rPr>
        <w:t>зи</w:t>
      </w:r>
      <w:r>
        <w:rPr>
          <w:lang w:eastAsia="ru-RU"/>
        </w:rPr>
        <w:t>о</w:t>
      </w:r>
      <w:r>
        <w:rPr>
          <w:lang w:eastAsia="ru-RU"/>
        </w:rPr>
        <w:t xml:space="preserve">логия человека. – «Просвещение», 2002 г. </w:t>
      </w:r>
    </w:p>
    <w:p w:rsidR="00814E1C" w:rsidRDefault="00AB1D3C">
      <w:pPr>
        <w:suppressAutoHyphens w:val="0"/>
        <w:ind w:firstLine="900"/>
        <w:jc w:val="both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Список литературы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1. Антропова, М.В., Кузнецова, Л.М. Режим дня школьника. М., 2002;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2. </w:t>
      </w:r>
      <w:proofErr w:type="spellStart"/>
      <w:r>
        <w:rPr>
          <w:lang w:eastAsia="ru-RU"/>
        </w:rPr>
        <w:t>Вайнруб</w:t>
      </w:r>
      <w:proofErr w:type="spellEnd"/>
      <w:r>
        <w:rPr>
          <w:lang w:eastAsia="ru-RU"/>
        </w:rPr>
        <w:t xml:space="preserve"> Е.М., Основные принципы гигиенического нормирования учебной и трудовой нагрузки школы. Автореферат диссертации до</w:t>
      </w:r>
      <w:r>
        <w:rPr>
          <w:lang w:eastAsia="ru-RU"/>
        </w:rPr>
        <w:t>ктора медицинских наук. Днепр</w:t>
      </w:r>
      <w:r>
        <w:rPr>
          <w:lang w:eastAsia="ru-RU"/>
        </w:rPr>
        <w:t>о</w:t>
      </w:r>
      <w:r>
        <w:rPr>
          <w:lang w:eastAsia="ru-RU"/>
        </w:rPr>
        <w:t xml:space="preserve">петровск, 1971;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3. Васильева Н.В. Познавательная компетенция подростков как условие 12 повыш</w:t>
      </w:r>
      <w:r>
        <w:rPr>
          <w:lang w:eastAsia="ru-RU"/>
        </w:rPr>
        <w:t>е</w:t>
      </w:r>
      <w:r>
        <w:rPr>
          <w:lang w:eastAsia="ru-RU"/>
        </w:rPr>
        <w:t>ния эффективности обучения без ущерба для здоровья, Материалы V международного ко</w:t>
      </w:r>
      <w:r>
        <w:rPr>
          <w:lang w:eastAsia="ru-RU"/>
        </w:rPr>
        <w:t>н</w:t>
      </w:r>
      <w:r>
        <w:rPr>
          <w:lang w:eastAsia="ru-RU"/>
        </w:rPr>
        <w:t xml:space="preserve">гресса </w:t>
      </w:r>
      <w:proofErr w:type="spellStart"/>
      <w:r>
        <w:rPr>
          <w:lang w:eastAsia="ru-RU"/>
        </w:rPr>
        <w:t>валеологов</w:t>
      </w:r>
      <w:proofErr w:type="spellEnd"/>
      <w:r>
        <w:rPr>
          <w:lang w:eastAsia="ru-RU"/>
        </w:rPr>
        <w:t xml:space="preserve">, СПб, 2007;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4. </w:t>
      </w:r>
      <w:proofErr w:type="spellStart"/>
      <w:r>
        <w:rPr>
          <w:lang w:eastAsia="ru-RU"/>
        </w:rPr>
        <w:t>Дереклеева</w:t>
      </w:r>
      <w:proofErr w:type="spellEnd"/>
      <w:r>
        <w:rPr>
          <w:lang w:eastAsia="ru-RU"/>
        </w:rPr>
        <w:t>, Н.И.</w:t>
      </w:r>
      <w:r>
        <w:rPr>
          <w:lang w:eastAsia="ru-RU"/>
        </w:rPr>
        <w:t xml:space="preserve"> Двигательные игры, тренинги и уроки здоровья: 1-5 классы. – М., 2007;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5. </w:t>
      </w:r>
      <w:proofErr w:type="spellStart"/>
      <w:r>
        <w:rPr>
          <w:lang w:eastAsia="ru-RU"/>
        </w:rPr>
        <w:t>Доскин</w:t>
      </w:r>
      <w:proofErr w:type="spellEnd"/>
      <w:r>
        <w:rPr>
          <w:lang w:eastAsia="ru-RU"/>
        </w:rPr>
        <w:t xml:space="preserve"> В.А., Глушкова Е.К., Сорокина Т.Н. Психофизиологическое развитие и состояние психического здоровья детей и подростков, М., 1987;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6. Ермолаева М.Г. Игра в образовательном про</w:t>
      </w:r>
      <w:r>
        <w:rPr>
          <w:lang w:eastAsia="ru-RU"/>
        </w:rPr>
        <w:t xml:space="preserve">цессе, СПб, 2007;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lastRenderedPageBreak/>
        <w:t xml:space="preserve">7. </w:t>
      </w:r>
      <w:proofErr w:type="spellStart"/>
      <w:r>
        <w:rPr>
          <w:lang w:eastAsia="ru-RU"/>
        </w:rPr>
        <w:t>Ковалько</w:t>
      </w:r>
      <w:proofErr w:type="spellEnd"/>
      <w:r>
        <w:rPr>
          <w:lang w:eastAsia="ru-RU"/>
        </w:rPr>
        <w:t>, В.И. Школа физкультминуток (1-11 классы): Практические разработки физкультминуток, гимнастических комплексов, подвижных игр</w:t>
      </w:r>
      <w:proofErr w:type="gramStart"/>
      <w:r>
        <w:rPr>
          <w:lang w:eastAsia="ru-RU"/>
        </w:rPr>
        <w:t xml:space="preserve"> .</w:t>
      </w:r>
      <w:proofErr w:type="gramEnd"/>
      <w:r>
        <w:rPr>
          <w:lang w:eastAsia="ru-RU"/>
        </w:rPr>
        <w:t xml:space="preserve"> – М., 2007;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8. </w:t>
      </w:r>
      <w:proofErr w:type="spellStart"/>
      <w:r>
        <w:rPr>
          <w:lang w:eastAsia="ru-RU"/>
        </w:rPr>
        <w:t>Колбанов</w:t>
      </w:r>
      <w:proofErr w:type="spellEnd"/>
      <w:r>
        <w:rPr>
          <w:lang w:eastAsia="ru-RU"/>
        </w:rPr>
        <w:t xml:space="preserve"> В.В. </w:t>
      </w:r>
      <w:proofErr w:type="spellStart"/>
      <w:r>
        <w:rPr>
          <w:lang w:eastAsia="ru-RU"/>
        </w:rPr>
        <w:t>Валеологический</w:t>
      </w:r>
      <w:proofErr w:type="spellEnd"/>
      <w:r>
        <w:rPr>
          <w:lang w:eastAsia="ru-RU"/>
        </w:rPr>
        <w:t xml:space="preserve"> практикум, СПб, 2005;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>9. Коробков А.В. Двигательный</w:t>
      </w:r>
      <w:r>
        <w:rPr>
          <w:lang w:eastAsia="ru-RU"/>
        </w:rPr>
        <w:t xml:space="preserve"> режим и здоровье. М., 1972;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10. </w:t>
      </w:r>
      <w:proofErr w:type="spellStart"/>
      <w:r>
        <w:rPr>
          <w:lang w:eastAsia="ru-RU"/>
        </w:rPr>
        <w:t>Сапин</w:t>
      </w:r>
      <w:proofErr w:type="spellEnd"/>
      <w:r>
        <w:rPr>
          <w:lang w:eastAsia="ru-RU"/>
        </w:rPr>
        <w:t xml:space="preserve"> М.Р., </w:t>
      </w:r>
      <w:proofErr w:type="spellStart"/>
      <w:r>
        <w:rPr>
          <w:lang w:eastAsia="ru-RU"/>
        </w:rPr>
        <w:t>Брыксина</w:t>
      </w:r>
      <w:proofErr w:type="spellEnd"/>
      <w:r>
        <w:rPr>
          <w:lang w:eastAsia="ru-RU"/>
        </w:rPr>
        <w:t xml:space="preserve"> З.Г. Анатомия и физиология детей и подростков, М, 2004; </w:t>
      </w:r>
    </w:p>
    <w:p w:rsidR="00814E1C" w:rsidRDefault="00AB1D3C">
      <w:pPr>
        <w:suppressAutoHyphens w:val="0"/>
        <w:ind w:firstLine="900"/>
        <w:jc w:val="both"/>
        <w:rPr>
          <w:lang w:eastAsia="ru-RU"/>
        </w:rPr>
      </w:pPr>
      <w:r>
        <w:rPr>
          <w:lang w:eastAsia="ru-RU"/>
        </w:rPr>
        <w:t xml:space="preserve">11. </w:t>
      </w:r>
      <w:proofErr w:type="spellStart"/>
      <w:r>
        <w:rPr>
          <w:lang w:eastAsia="ru-RU"/>
        </w:rPr>
        <w:t>Синягина</w:t>
      </w:r>
      <w:proofErr w:type="spellEnd"/>
      <w:r>
        <w:rPr>
          <w:lang w:eastAsia="ru-RU"/>
        </w:rPr>
        <w:t>, Н.Ю. Как сохранить и укрепить здоровье детей: психологические у</w:t>
      </w:r>
      <w:r>
        <w:rPr>
          <w:lang w:eastAsia="ru-RU"/>
        </w:rPr>
        <w:t>с</w:t>
      </w:r>
      <w:r>
        <w:rPr>
          <w:lang w:eastAsia="ru-RU"/>
        </w:rPr>
        <w:t>тановки и упражнения</w:t>
      </w:r>
      <w:proofErr w:type="gramStart"/>
      <w:r>
        <w:rPr>
          <w:lang w:eastAsia="ru-RU"/>
        </w:rPr>
        <w:t xml:space="preserve"> .</w:t>
      </w:r>
      <w:proofErr w:type="gramEnd"/>
      <w:r>
        <w:rPr>
          <w:lang w:eastAsia="ru-RU"/>
        </w:rPr>
        <w:t xml:space="preserve"> – М., 2003</w:t>
      </w: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bCs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bCs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bCs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bCs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bCs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bCs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bCs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bCs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bCs/>
          <w:lang w:eastAsia="en-US"/>
        </w:rPr>
      </w:pPr>
    </w:p>
    <w:p w:rsidR="00814E1C" w:rsidRDefault="00AB1D3C">
      <w:pPr>
        <w:widowControl w:val="0"/>
        <w:suppressAutoHyphens w:val="0"/>
        <w:spacing w:before="117"/>
        <w:ind w:right="1472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>Календарно-тематическое планирование</w:t>
      </w: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</w:p>
    <w:tbl>
      <w:tblPr>
        <w:tblW w:w="9889" w:type="dxa"/>
        <w:tblLayout w:type="fixed"/>
        <w:tblLook w:val="00A0"/>
      </w:tblPr>
      <w:tblGrid>
        <w:gridCol w:w="535"/>
        <w:gridCol w:w="2975"/>
        <w:gridCol w:w="1134"/>
        <w:gridCol w:w="2694"/>
        <w:gridCol w:w="1276"/>
        <w:gridCol w:w="1275"/>
      </w:tblGrid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lang w:eastAsia="ru-RU"/>
              </w:rPr>
              <w:t>п</w:t>
            </w:r>
            <w:proofErr w:type="spellEnd"/>
            <w:proofErr w:type="gramEnd"/>
            <w:r>
              <w:rPr>
                <w:b/>
                <w:bCs/>
                <w:lang w:eastAsia="ru-RU"/>
              </w:rPr>
              <w:t>/</w:t>
            </w:r>
            <w:proofErr w:type="spellStart"/>
            <w:r>
              <w:rPr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Колич</w:t>
            </w:r>
            <w:r>
              <w:rPr>
                <w:b/>
                <w:bCs/>
                <w:lang w:eastAsia="ru-RU"/>
              </w:rPr>
              <w:t>е</w:t>
            </w:r>
            <w:r>
              <w:rPr>
                <w:b/>
                <w:bCs/>
                <w:lang w:eastAsia="ru-RU"/>
              </w:rPr>
              <w:t>ство ч</w:t>
            </w:r>
            <w:r>
              <w:rPr>
                <w:b/>
                <w:bCs/>
                <w:lang w:eastAsia="ru-RU"/>
              </w:rPr>
              <w:t>а</w:t>
            </w:r>
            <w:r>
              <w:rPr>
                <w:b/>
                <w:bCs/>
                <w:lang w:eastAsia="ru-RU"/>
              </w:rPr>
              <w:t>сов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Дата план.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Дата </w:t>
            </w:r>
            <w:proofErr w:type="spellStart"/>
            <w:r>
              <w:rPr>
                <w:b/>
                <w:bCs/>
                <w:lang w:eastAsia="ru-RU"/>
              </w:rPr>
              <w:t>фактич</w:t>
            </w:r>
            <w:proofErr w:type="spellEnd"/>
            <w:r>
              <w:rPr>
                <w:b/>
                <w:bCs/>
                <w:lang w:eastAsia="ru-RU"/>
              </w:rPr>
              <w:t>.</w:t>
            </w: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b/>
                <w:lang w:eastAsia="ru-RU"/>
              </w:rPr>
            </w:pPr>
            <w:r>
              <w:rPr>
                <w:b/>
                <w:bCs/>
                <w:lang w:eastAsia="ru-RU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rPr>
          <w:trHeight w:val="8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Здоровье и здоровый о</w:t>
            </w:r>
            <w:r>
              <w:rPr>
                <w:lang w:eastAsia="ru-RU"/>
              </w:rPr>
              <w:t>б</w:t>
            </w:r>
            <w:r>
              <w:rPr>
                <w:lang w:eastAsia="ru-RU"/>
              </w:rPr>
              <w:t>раз жизни</w:t>
            </w:r>
          </w:p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rPr>
          <w:trHeight w:val="8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Физическая активность и здоровье. Выпуск сан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t>тарного бюллетеня о зд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 xml:space="preserve">ровом </w:t>
            </w:r>
            <w:r>
              <w:rPr>
                <w:lang w:eastAsia="ru-RU"/>
              </w:rPr>
              <w:t>образе жизни.</w:t>
            </w:r>
          </w:p>
          <w:p w:rsidR="00814E1C" w:rsidRDefault="00814E1C">
            <w:pPr>
              <w:widowControl w:val="0"/>
              <w:suppressAutoHyphens w:val="0"/>
              <w:rPr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22.09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rPr>
          <w:trHeight w:val="8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Питание и здоровье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rPr>
          <w:trHeight w:val="8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ind w:firstLine="45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Правильное питание – з</w:t>
            </w:r>
            <w:r>
              <w:rPr>
                <w:lang w:eastAsia="ru-RU"/>
              </w:rPr>
              <w:t>а</w:t>
            </w:r>
            <w:r>
              <w:rPr>
                <w:lang w:eastAsia="ru-RU"/>
              </w:rPr>
              <w:t>лог здоровья. Секреты здорового питания. Б</w:t>
            </w:r>
            <w:r>
              <w:rPr>
                <w:lang w:eastAsia="ru-RU"/>
              </w:rPr>
              <w:t>а</w:t>
            </w:r>
            <w:r>
              <w:rPr>
                <w:lang w:eastAsia="ru-RU"/>
              </w:rPr>
              <w:t>бушкины рецепты.</w:t>
            </w:r>
          </w:p>
          <w:p w:rsidR="00814E1C" w:rsidRDefault="00814E1C">
            <w:pPr>
              <w:widowControl w:val="0"/>
              <w:suppressAutoHyphens w:val="0"/>
              <w:jc w:val="both"/>
              <w:rPr>
                <w:lang w:eastAsia="ru-RU"/>
              </w:rPr>
            </w:pPr>
          </w:p>
          <w:p w:rsidR="00814E1C" w:rsidRDefault="00814E1C">
            <w:pPr>
              <w:widowControl w:val="0"/>
              <w:suppressAutoHyphens w:val="0"/>
              <w:jc w:val="both"/>
              <w:rPr>
                <w:lang w:eastAsia="ru-RU"/>
              </w:rPr>
            </w:pPr>
          </w:p>
          <w:p w:rsidR="00814E1C" w:rsidRDefault="00814E1C">
            <w:pPr>
              <w:widowControl w:val="0"/>
              <w:suppressAutoHyphens w:val="0"/>
              <w:rPr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val="en-US"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Культура питания. Этикет.</w:t>
            </w:r>
          </w:p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Занятие-чаепитие «Пр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t xml:space="preserve">глашение к чаю». Конкурс </w:t>
            </w:r>
            <w:r>
              <w:rPr>
                <w:lang w:eastAsia="ru-RU"/>
              </w:rPr>
              <w:t>рисунков «Витамины - наши друзья и помощн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t>ки».</w:t>
            </w:r>
          </w:p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Практическое занятие Творческая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Мое здоровье в моих р</w:t>
            </w:r>
            <w:r>
              <w:rPr>
                <w:b/>
                <w:bCs/>
                <w:lang w:eastAsia="ru-RU"/>
              </w:rPr>
              <w:t>у</w:t>
            </w:r>
            <w:r>
              <w:rPr>
                <w:b/>
                <w:bCs/>
                <w:lang w:eastAsia="ru-RU"/>
              </w:rPr>
              <w:t>ках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Влияние окружающей среды на здоровье челов</w:t>
            </w:r>
            <w:r>
              <w:rPr>
                <w:lang w:eastAsia="ru-RU"/>
              </w:rPr>
              <w:t>е</w:t>
            </w:r>
            <w:r>
              <w:rPr>
                <w:lang w:eastAsia="ru-RU"/>
              </w:rPr>
              <w:t>ка. Домашняя аптечка. Профилактика заболев</w:t>
            </w:r>
            <w:r>
              <w:rPr>
                <w:lang w:eastAsia="ru-RU"/>
              </w:rPr>
              <w:t>а</w:t>
            </w:r>
            <w:r>
              <w:rPr>
                <w:lang w:eastAsia="ru-RU"/>
              </w:rPr>
              <w:t>ний зубов. Влияние пог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>ды на здоровье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Соблюдаем мы режим, быть здоровыми хотим.</w:t>
            </w:r>
          </w:p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Составление режима дня подростка.</w:t>
            </w:r>
          </w:p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Береги зрение смолоду. Гимнастика для глаз. Сон и его значение для здор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>вья человека. Личная безопасность школьника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Как </w:t>
            </w:r>
            <w:r>
              <w:rPr>
                <w:lang w:eastAsia="ru-RU"/>
              </w:rPr>
              <w:t>избежать искривления позвоночника. Правил</w:t>
            </w:r>
            <w:r>
              <w:rPr>
                <w:lang w:eastAsia="ru-RU"/>
              </w:rPr>
              <w:t>ь</w:t>
            </w:r>
            <w:r>
              <w:rPr>
                <w:lang w:eastAsia="ru-RU"/>
              </w:rPr>
              <w:lastRenderedPageBreak/>
              <w:t>ная осанка. Упражнения для профилактики пло</w:t>
            </w:r>
            <w:r>
              <w:rPr>
                <w:lang w:eastAsia="ru-RU"/>
              </w:rPr>
              <w:t>с</w:t>
            </w:r>
            <w:r>
              <w:rPr>
                <w:lang w:eastAsia="ru-RU"/>
              </w:rPr>
              <w:t>костопия и сколиоза.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9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Экскурсия «Природа – и</w:t>
            </w:r>
            <w:r>
              <w:rPr>
                <w:lang w:eastAsia="ru-RU"/>
              </w:rPr>
              <w:t>с</w:t>
            </w:r>
            <w:r>
              <w:rPr>
                <w:lang w:eastAsia="ru-RU"/>
              </w:rPr>
              <w:t>точник здоровья». В</w:t>
            </w:r>
            <w:r>
              <w:rPr>
                <w:lang w:eastAsia="ru-RU"/>
              </w:rPr>
              <w:t>ы</w:t>
            </w:r>
            <w:r>
              <w:rPr>
                <w:lang w:eastAsia="ru-RU"/>
              </w:rPr>
              <w:t>ставка поделок из приро</w:t>
            </w:r>
            <w:r>
              <w:rPr>
                <w:lang w:eastAsia="ru-RU"/>
              </w:rPr>
              <w:t>д</w:t>
            </w:r>
            <w:r>
              <w:rPr>
                <w:lang w:eastAsia="ru-RU"/>
              </w:rPr>
              <w:t>ного материала.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Прогулка на свежем воздухе. </w:t>
            </w:r>
            <w:r>
              <w:rPr>
                <w:lang w:eastAsia="ru-RU"/>
              </w:rPr>
              <w:t>Творческая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rPr>
          <w:trHeight w:val="27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i/>
                <w:iCs/>
                <w:lang w:eastAsia="ru-RU"/>
              </w:rPr>
            </w:pPr>
            <w:r>
              <w:rPr>
                <w:b/>
                <w:bCs/>
                <w:lang w:eastAsia="ru-RU"/>
              </w:rPr>
              <w:t>Я в школе и дома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Мой внешний вид – залог здоровья. Шалости и травмы в школе и дома.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Беседа.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Здоровье и домашние з</w:t>
            </w:r>
            <w:r>
              <w:rPr>
                <w:lang w:eastAsia="ru-RU"/>
              </w:rPr>
              <w:t>а</w:t>
            </w:r>
            <w:r>
              <w:rPr>
                <w:lang w:eastAsia="ru-RU"/>
              </w:rPr>
              <w:t>дания. Создание памятки школьника «Как правил</w:t>
            </w:r>
            <w:r>
              <w:rPr>
                <w:lang w:eastAsia="ru-RU"/>
              </w:rPr>
              <w:t>ь</w:t>
            </w:r>
            <w:r>
              <w:rPr>
                <w:lang w:eastAsia="ru-RU"/>
              </w:rPr>
              <w:t>но выполнять домашние задания». Понятия «вн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t xml:space="preserve">мание», </w:t>
            </w:r>
            <w:r>
              <w:rPr>
                <w:lang w:eastAsia="ru-RU"/>
              </w:rPr>
              <w:t>«работоспосо</w:t>
            </w:r>
            <w:r>
              <w:rPr>
                <w:lang w:eastAsia="ru-RU"/>
              </w:rPr>
              <w:t>б</w:t>
            </w:r>
            <w:r>
              <w:rPr>
                <w:lang w:eastAsia="ru-RU"/>
              </w:rPr>
              <w:t>ность».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Практическое занятие Игровые задания: «Найди одинаковые предметы», «Найди о</w:t>
            </w:r>
            <w:r>
              <w:rPr>
                <w:lang w:eastAsia="ru-RU"/>
              </w:rPr>
              <w:t>т</w:t>
            </w:r>
            <w:r>
              <w:rPr>
                <w:lang w:eastAsia="ru-RU"/>
              </w:rPr>
              <w:t>личия».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val="en-US"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Игра–викторина «Мода и школьные будни»</w:t>
            </w:r>
          </w:p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Игра–викторина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Я и моё ближайшее о</w:t>
            </w:r>
            <w:r>
              <w:rPr>
                <w:b/>
                <w:bCs/>
                <w:lang w:eastAsia="ru-RU"/>
              </w:rPr>
              <w:t>к</w:t>
            </w:r>
            <w:r>
              <w:rPr>
                <w:b/>
                <w:bCs/>
                <w:lang w:eastAsia="ru-RU"/>
              </w:rPr>
              <w:t>ружение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Посеешь характер – по</w:t>
            </w:r>
            <w:r>
              <w:rPr>
                <w:lang w:eastAsia="ru-RU"/>
              </w:rPr>
              <w:t>ж</w:t>
            </w:r>
            <w:r>
              <w:rPr>
                <w:lang w:eastAsia="ru-RU"/>
              </w:rPr>
              <w:t xml:space="preserve">нешь судьбу. </w:t>
            </w:r>
            <w:proofErr w:type="gramStart"/>
            <w:r>
              <w:rPr>
                <w:lang w:eastAsia="ru-RU"/>
              </w:rPr>
              <w:t>Тест</w:t>
            </w:r>
            <w:proofErr w:type="gramEnd"/>
            <w:r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«Какой у меня характер».</w:t>
            </w:r>
          </w:p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 дружбе сила Понятие «дружба». Дружбой надо дорожить.</w:t>
            </w:r>
          </w:p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Беседа. Тест. Игра.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Создание правил крепкой дружбы.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Творческая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Первая доврачебная п</w:t>
            </w:r>
            <w:r>
              <w:rPr>
                <w:b/>
                <w:bCs/>
                <w:lang w:eastAsia="ru-RU"/>
              </w:rPr>
              <w:t>о</w:t>
            </w:r>
            <w:r>
              <w:rPr>
                <w:b/>
                <w:bCs/>
                <w:lang w:eastAsia="ru-RU"/>
              </w:rPr>
              <w:t>мощь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Первая помощь при о</w:t>
            </w:r>
            <w:r>
              <w:rPr>
                <w:lang w:eastAsia="ru-RU"/>
              </w:rPr>
              <w:t>т</w:t>
            </w:r>
            <w:r>
              <w:rPr>
                <w:lang w:eastAsia="ru-RU"/>
              </w:rPr>
              <w:t>равлениях. Первая п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 xml:space="preserve">мощь при укусах </w:t>
            </w:r>
            <w:r>
              <w:rPr>
                <w:lang w:eastAsia="ru-RU"/>
              </w:rPr>
              <w:t>насек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>мых, клещей, змей.</w:t>
            </w:r>
          </w:p>
          <w:p w:rsidR="00814E1C" w:rsidRDefault="00814E1C">
            <w:pPr>
              <w:widowControl w:val="0"/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Беседа, работа с дида</w:t>
            </w:r>
            <w:r>
              <w:rPr>
                <w:lang w:eastAsia="ru-RU"/>
              </w:rPr>
              <w:t>к</w:t>
            </w:r>
            <w:r>
              <w:rPr>
                <w:lang w:eastAsia="ru-RU"/>
              </w:rPr>
              <w:t>тическим материалом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Создание памяток: «Ост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>рожно клещи!».</w:t>
            </w:r>
          </w:p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 Творческая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rPr>
          <w:trHeight w:val="18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Заключение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  <w:tr w:rsidR="00814E1C">
        <w:trPr>
          <w:trHeight w:val="46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Создание  и защита прое</w:t>
            </w:r>
            <w:r>
              <w:rPr>
                <w:lang w:eastAsia="ru-RU"/>
              </w:rPr>
              <w:t>к</w:t>
            </w:r>
            <w:r>
              <w:rPr>
                <w:lang w:eastAsia="ru-RU"/>
              </w:rPr>
              <w:t>та «Дерево здоровья».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AB1D3C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Творческая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E1C" w:rsidRDefault="00814E1C">
            <w:pPr>
              <w:widowControl w:val="0"/>
              <w:suppressAutoHyphens w:val="0"/>
              <w:rPr>
                <w:lang w:eastAsia="ru-RU"/>
              </w:rPr>
            </w:pPr>
          </w:p>
        </w:tc>
      </w:tr>
    </w:tbl>
    <w:p w:rsidR="00814E1C" w:rsidRDefault="00814E1C">
      <w:pPr>
        <w:widowControl w:val="0"/>
        <w:suppressAutoHyphens w:val="0"/>
        <w:spacing w:before="117"/>
        <w:ind w:right="1472"/>
        <w:rPr>
          <w:b/>
          <w:lang w:eastAsia="en-US"/>
        </w:rPr>
      </w:pPr>
    </w:p>
    <w:p w:rsidR="00814E1C" w:rsidRDefault="00814E1C">
      <w:pPr>
        <w:widowControl w:val="0"/>
        <w:suppressAutoHyphens w:val="0"/>
        <w:spacing w:before="117"/>
        <w:ind w:right="1472"/>
        <w:jc w:val="center"/>
        <w:rPr>
          <w:b/>
          <w:lang w:eastAsia="en-US"/>
        </w:rPr>
      </w:pPr>
      <w:bookmarkStart w:id="0" w:name="_GoBack"/>
      <w:bookmarkEnd w:id="0"/>
    </w:p>
    <w:sectPr w:rsidR="00814E1C" w:rsidSect="00814E1C">
      <w:pgSz w:w="11906" w:h="16838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251D8"/>
    <w:multiLevelType w:val="multilevel"/>
    <w:tmpl w:val="BD04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DBE07DE"/>
    <w:multiLevelType w:val="multilevel"/>
    <w:tmpl w:val="F69415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4F47892"/>
    <w:multiLevelType w:val="multilevel"/>
    <w:tmpl w:val="9C18D7F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14E1C"/>
    <w:rsid w:val="00814E1C"/>
    <w:rsid w:val="00AB1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B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10"/>
    <w:qFormat/>
    <w:rsid w:val="00A61BE2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ar-SA"/>
    </w:rPr>
  </w:style>
  <w:style w:type="character" w:customStyle="1" w:styleId="a5">
    <w:name w:val="Верхний колонтитул Знак"/>
    <w:basedOn w:val="a0"/>
    <w:link w:val="Header"/>
    <w:uiPriority w:val="99"/>
    <w:qFormat/>
    <w:rsid w:val="00C42E2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Footer"/>
    <w:uiPriority w:val="99"/>
    <w:qFormat/>
    <w:rsid w:val="00C42E2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-">
    <w:name w:val="Интернет-ссылка"/>
    <w:basedOn w:val="a0"/>
    <w:uiPriority w:val="99"/>
    <w:unhideWhenUsed/>
    <w:rsid w:val="00FB267A"/>
    <w:rPr>
      <w:color w:val="0000FF" w:themeColor="hyperlink"/>
      <w:u w:val="single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45494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9">
    <w:name w:val="Заголовок"/>
    <w:basedOn w:val="a"/>
    <w:next w:val="aa"/>
    <w:qFormat/>
    <w:rsid w:val="00814E1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rsid w:val="00814E1C"/>
    <w:pPr>
      <w:spacing w:after="140" w:line="276" w:lineRule="auto"/>
    </w:pPr>
  </w:style>
  <w:style w:type="paragraph" w:styleId="ab">
    <w:name w:val="List"/>
    <w:basedOn w:val="aa"/>
    <w:rsid w:val="00814E1C"/>
    <w:rPr>
      <w:rFonts w:cs="Lucida Sans"/>
    </w:rPr>
  </w:style>
  <w:style w:type="paragraph" w:customStyle="1" w:styleId="Caption">
    <w:name w:val="Caption"/>
    <w:basedOn w:val="a"/>
    <w:qFormat/>
    <w:rsid w:val="00814E1C"/>
    <w:pPr>
      <w:suppressLineNumbers/>
      <w:spacing w:before="120" w:after="120"/>
    </w:pPr>
    <w:rPr>
      <w:rFonts w:cs="Lucida Sans"/>
      <w:i/>
      <w:iCs/>
    </w:rPr>
  </w:style>
  <w:style w:type="paragraph" w:styleId="ac">
    <w:name w:val="index heading"/>
    <w:basedOn w:val="a"/>
    <w:qFormat/>
    <w:rsid w:val="00814E1C"/>
    <w:pPr>
      <w:suppressLineNumbers/>
    </w:pPr>
    <w:rPr>
      <w:rFonts w:cs="Lucida Sans"/>
    </w:rPr>
  </w:style>
  <w:style w:type="paragraph" w:styleId="ad">
    <w:name w:val="No Spacing"/>
    <w:uiPriority w:val="1"/>
    <w:qFormat/>
    <w:rsid w:val="00A61B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Title"/>
    <w:basedOn w:val="a"/>
    <w:next w:val="a"/>
    <w:link w:val="a3"/>
    <w:uiPriority w:val="10"/>
    <w:qFormat/>
    <w:rsid w:val="00A61BE2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customStyle="1" w:styleId="ae">
    <w:name w:val="Колонтитул"/>
    <w:basedOn w:val="a"/>
    <w:qFormat/>
    <w:rsid w:val="00814E1C"/>
  </w:style>
  <w:style w:type="paragraph" w:customStyle="1" w:styleId="Header">
    <w:name w:val="Header"/>
    <w:basedOn w:val="a"/>
    <w:link w:val="a5"/>
    <w:uiPriority w:val="99"/>
    <w:unhideWhenUsed/>
    <w:rsid w:val="00C42E23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link w:val="a6"/>
    <w:uiPriority w:val="99"/>
    <w:unhideWhenUsed/>
    <w:rsid w:val="00C42E23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uiPriority w:val="99"/>
    <w:semiHidden/>
    <w:unhideWhenUsed/>
    <w:qFormat/>
    <w:rsid w:val="00454949"/>
    <w:rPr>
      <w:rFonts w:ascii="Tahoma" w:hAnsi="Tahoma" w:cs="Tahoma"/>
      <w:sz w:val="16"/>
      <w:szCs w:val="16"/>
    </w:rPr>
  </w:style>
  <w:style w:type="paragraph" w:customStyle="1" w:styleId="af">
    <w:name w:val="Содержимое врезки"/>
    <w:basedOn w:val="a"/>
    <w:qFormat/>
    <w:rsid w:val="00814E1C"/>
  </w:style>
  <w:style w:type="paragraph" w:customStyle="1" w:styleId="af0">
    <w:name w:val="Содержимое таблицы"/>
    <w:basedOn w:val="a"/>
    <w:qFormat/>
    <w:rsid w:val="00814E1C"/>
    <w:pPr>
      <w:widowControl w:val="0"/>
      <w:suppressLineNumbers/>
    </w:pPr>
  </w:style>
  <w:style w:type="paragraph" w:customStyle="1" w:styleId="af1">
    <w:name w:val="Заголовок таблицы"/>
    <w:basedOn w:val="af0"/>
    <w:qFormat/>
    <w:rsid w:val="00814E1C"/>
    <w:pPr>
      <w:jc w:val="center"/>
    </w:pPr>
    <w:rPr>
      <w:b/>
      <w:bCs/>
    </w:rPr>
  </w:style>
  <w:style w:type="table" w:styleId="af2">
    <w:name w:val="Table Grid"/>
    <w:basedOn w:val="a1"/>
    <w:uiPriority w:val="59"/>
    <w:rsid w:val="00A61B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058B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2A30F-5372-4403-9B4F-9A2431A8A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10</Pages>
  <Words>2954</Words>
  <Characters>16842</Characters>
  <Application>Microsoft Office Word</Application>
  <DocSecurity>0</DocSecurity>
  <Lines>140</Lines>
  <Paragraphs>39</Paragraphs>
  <ScaleCrop>false</ScaleCrop>
  <Company>SPecialiST RePack</Company>
  <LinksUpToDate>false</LinksUpToDate>
  <CharactersWithSpaces>19757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Учительский</cp:lastModifiedBy>
  <cp:revision>20</cp:revision>
  <cp:lastPrinted>2023-09-30T04:52:00Z</cp:lastPrinted>
  <dcterms:created xsi:type="dcterms:W3CDTF">2023-09-24T11:12:00Z</dcterms:created>
  <dcterms:modified xsi:type="dcterms:W3CDTF">2023-10-12T09:00:00Z</dcterms:modified>
  <dc:language>ru-RU</dc:language>
</cp:coreProperties>
</file>